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8961" w14:textId="221853FA" w:rsidR="00BD504A" w:rsidRPr="008E5366" w:rsidRDefault="008E5366" w:rsidP="008E5366">
      <w:pPr>
        <w:pStyle w:val="prastasiniatinklio"/>
        <w:spacing w:before="0" w:beforeAutospacing="0" w:after="0" w:afterAutospacing="0" w:line="276" w:lineRule="auto"/>
      </w:pPr>
      <w:r>
        <w:tab/>
      </w:r>
      <w:r>
        <w:tab/>
      </w:r>
      <w:r>
        <w:tab/>
      </w:r>
      <w:r>
        <w:tab/>
      </w:r>
      <w:r w:rsidR="00BD504A" w:rsidRPr="008E5366">
        <w:t>PATVIRTINTA</w:t>
      </w:r>
    </w:p>
    <w:p w14:paraId="17241451" w14:textId="5F4A07FB" w:rsidR="008E5366" w:rsidRDefault="00BD504A" w:rsidP="008E5366">
      <w:pPr>
        <w:pStyle w:val="prastasiniatinklio"/>
        <w:spacing w:before="0" w:beforeAutospacing="0" w:after="0" w:afterAutospacing="0" w:line="276" w:lineRule="auto"/>
        <w:ind w:left="3888" w:firstLine="1296"/>
      </w:pPr>
      <w:r w:rsidRPr="008E5366">
        <w:t xml:space="preserve">Ukmergės rajono savivaldybės </w:t>
      </w:r>
    </w:p>
    <w:p w14:paraId="38B42408" w14:textId="681B64A8" w:rsidR="00BD504A" w:rsidRPr="008E5366" w:rsidRDefault="008E5366" w:rsidP="008E5366">
      <w:pPr>
        <w:pStyle w:val="prastasiniatinklio"/>
        <w:spacing w:before="0" w:beforeAutospacing="0" w:after="0" w:afterAutospacing="0" w:line="276" w:lineRule="auto"/>
        <w:ind w:left="3888" w:firstLine="1296"/>
      </w:pPr>
      <w:r>
        <w:t xml:space="preserve">Kontrolės ir audito tarnybos </w:t>
      </w:r>
    </w:p>
    <w:p w14:paraId="396045D9" w14:textId="77777777" w:rsidR="008E5366" w:rsidRDefault="00BD504A" w:rsidP="008E5366">
      <w:pPr>
        <w:pStyle w:val="prastasiniatinklio"/>
        <w:spacing w:before="0" w:beforeAutospacing="0" w:after="0" w:afterAutospacing="0" w:line="276" w:lineRule="auto"/>
        <w:ind w:left="3888" w:firstLine="1296"/>
      </w:pPr>
      <w:r w:rsidRPr="008E5366">
        <w:t xml:space="preserve">2020 m. birželio 30 d. </w:t>
      </w:r>
    </w:p>
    <w:p w14:paraId="71D71FEB" w14:textId="7272CBE8" w:rsidR="00BD504A" w:rsidRDefault="008E5366" w:rsidP="008E5366">
      <w:pPr>
        <w:pStyle w:val="prastasiniatinklio"/>
        <w:spacing w:before="0" w:beforeAutospacing="0" w:after="0" w:afterAutospacing="0" w:line="276" w:lineRule="auto"/>
        <w:ind w:left="3888" w:firstLine="1296"/>
      </w:pPr>
      <w:r>
        <w:t>Į</w:t>
      </w:r>
      <w:r w:rsidR="00BD504A" w:rsidRPr="008E5366">
        <w:t>sakym</w:t>
      </w:r>
      <w:r>
        <w:t>as</w:t>
      </w:r>
      <w:r w:rsidR="00BD504A" w:rsidRPr="008E5366">
        <w:t xml:space="preserve"> Nr. P-04</w:t>
      </w:r>
    </w:p>
    <w:p w14:paraId="52DA771C" w14:textId="77777777" w:rsidR="008E5366" w:rsidRPr="008E5366" w:rsidRDefault="008E5366" w:rsidP="008E5366">
      <w:pPr>
        <w:pStyle w:val="prastasiniatinklio"/>
        <w:spacing w:before="0" w:beforeAutospacing="0" w:after="0" w:afterAutospacing="0" w:line="276" w:lineRule="auto"/>
        <w:ind w:left="5184" w:firstLine="1296"/>
      </w:pPr>
    </w:p>
    <w:p w14:paraId="7764B91D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UKMERGĖS RAJONO SAVIVALDYBĖS KONTROLĖS IR AUDITO TARNYBOS SAVIVALDYBĖS KONTROLIERIAUS PAVADUOTOJO</w:t>
      </w:r>
    </w:p>
    <w:p w14:paraId="6E1E84F8" w14:textId="51FD708C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PAREIGYBĖS APRAŠYMAS</w:t>
      </w:r>
    </w:p>
    <w:p w14:paraId="02D37D6F" w14:textId="77777777" w:rsidR="008E5366" w:rsidRPr="008E5366" w:rsidRDefault="008E5366" w:rsidP="008E5366">
      <w:pPr>
        <w:pStyle w:val="prastasiniatinklio"/>
        <w:spacing w:before="0" w:beforeAutospacing="0" w:after="0" w:afterAutospacing="0" w:line="276" w:lineRule="auto"/>
        <w:jc w:val="center"/>
      </w:pPr>
    </w:p>
    <w:p w14:paraId="23E00C9D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I SKYRIUS</w:t>
      </w:r>
    </w:p>
    <w:p w14:paraId="6550B9E0" w14:textId="1636F53E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PAREIGYBĖS CHARAKTERISTIKA</w:t>
      </w:r>
    </w:p>
    <w:p w14:paraId="556B007F" w14:textId="77777777" w:rsidR="008E5366" w:rsidRPr="008E5366" w:rsidRDefault="008E5366" w:rsidP="008E5366">
      <w:pPr>
        <w:pStyle w:val="prastasiniatinklio"/>
        <w:spacing w:before="0" w:beforeAutospacing="0" w:after="0" w:afterAutospacing="0" w:line="276" w:lineRule="auto"/>
        <w:jc w:val="center"/>
      </w:pPr>
    </w:p>
    <w:p w14:paraId="64F7B438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1. Pareigybės lygmuo – vyriausiasis specialistas (III lygmuo).</w:t>
      </w:r>
    </w:p>
    <w:p w14:paraId="0DC9AD20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2. Šias pareigas einantis valstybės tarnautojas tiesiogiai pavaldus savivaldybės kontrolieriui.</w:t>
      </w:r>
    </w:p>
    <w:p w14:paraId="439A09B0" w14:textId="77777777" w:rsidR="008E5366" w:rsidRDefault="008E5366" w:rsidP="008E5366">
      <w:pPr>
        <w:pStyle w:val="prastasiniatinklio"/>
        <w:spacing w:before="0" w:beforeAutospacing="0" w:after="0" w:afterAutospacing="0" w:line="276" w:lineRule="auto"/>
        <w:jc w:val="center"/>
      </w:pPr>
    </w:p>
    <w:p w14:paraId="561AFAD0" w14:textId="04FEF21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II SKYRIUS</w:t>
      </w:r>
    </w:p>
    <w:p w14:paraId="6414DC1F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VEIKLOS SRITIS</w:t>
      </w:r>
    </w:p>
    <w:p w14:paraId="4DD85114" w14:textId="77777777" w:rsidR="008E5366" w:rsidRDefault="008E5366" w:rsidP="008E5366">
      <w:pPr>
        <w:pStyle w:val="prastasiniatinklio"/>
        <w:spacing w:before="0" w:beforeAutospacing="0" w:after="0" w:afterAutospacing="0" w:line="276" w:lineRule="auto"/>
      </w:pPr>
    </w:p>
    <w:p w14:paraId="2965C6DC" w14:textId="07727AA9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3. Pagrindinė veiklos sritis:</w:t>
      </w:r>
    </w:p>
    <w:p w14:paraId="408AA563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3.1. priežiūra ir kontrolė</w:t>
      </w:r>
    </w:p>
    <w:p w14:paraId="21F79B09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III SKYRIUS</w:t>
      </w:r>
    </w:p>
    <w:p w14:paraId="33037A78" w14:textId="7EAB4221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PAREIGYBĖS SPECIALIZACIJA</w:t>
      </w:r>
    </w:p>
    <w:p w14:paraId="0B14F257" w14:textId="77777777" w:rsidR="008E5366" w:rsidRPr="008E5366" w:rsidRDefault="008E5366" w:rsidP="008E5366">
      <w:pPr>
        <w:pStyle w:val="prastasiniatinklio"/>
        <w:spacing w:before="0" w:beforeAutospacing="0" w:after="0" w:afterAutospacing="0" w:line="276" w:lineRule="auto"/>
        <w:jc w:val="center"/>
      </w:pPr>
    </w:p>
    <w:p w14:paraId="277E0B09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4. Pagrindinės veiklos srities specializacija:</w:t>
      </w:r>
    </w:p>
    <w:p w14:paraId="297A3003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4.1. finansinis ir veiklos auditas.</w:t>
      </w:r>
    </w:p>
    <w:p w14:paraId="4F90B177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5. Papildomos (-ų) veiklos srities (-</w:t>
      </w:r>
      <w:proofErr w:type="spellStart"/>
      <w:r w:rsidRPr="008E5366">
        <w:t>čių</w:t>
      </w:r>
      <w:proofErr w:type="spellEnd"/>
      <w:r w:rsidRPr="008E5366">
        <w:t>) specializacija:</w:t>
      </w:r>
    </w:p>
    <w:p w14:paraId="7CF4FBEB" w14:textId="3DA19AF1" w:rsidR="00BD504A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5.1. tarnybos buhalterinė apskaita.</w:t>
      </w:r>
    </w:p>
    <w:p w14:paraId="7BC1F740" w14:textId="77777777" w:rsidR="008E5366" w:rsidRPr="008E5366" w:rsidRDefault="008E5366" w:rsidP="008E5366">
      <w:pPr>
        <w:pStyle w:val="prastasiniatinklio"/>
        <w:spacing w:before="0" w:beforeAutospacing="0" w:after="0" w:afterAutospacing="0" w:line="276" w:lineRule="auto"/>
      </w:pPr>
    </w:p>
    <w:p w14:paraId="5D715078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IV SKYRIUS</w:t>
      </w:r>
    </w:p>
    <w:p w14:paraId="5F28ED39" w14:textId="5B373B13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FUNKCIJOS</w:t>
      </w:r>
    </w:p>
    <w:p w14:paraId="70E2263C" w14:textId="77777777" w:rsidR="008E5366" w:rsidRPr="008E5366" w:rsidRDefault="008E5366" w:rsidP="008E5366">
      <w:pPr>
        <w:pStyle w:val="prastasiniatinklio"/>
        <w:spacing w:before="0" w:beforeAutospacing="0" w:after="0" w:afterAutospacing="0" w:line="276" w:lineRule="auto"/>
        <w:jc w:val="center"/>
      </w:pPr>
    </w:p>
    <w:p w14:paraId="4021978C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6.  Atlieka audito grupės vadovo funkcijas.</w:t>
      </w:r>
    </w:p>
    <w:p w14:paraId="63BFA8A7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7. Atlieka kontrolės ir audito tarnybos dokumentų tvarkymo funkciją.</w:t>
      </w:r>
    </w:p>
    <w:p w14:paraId="4AB603DB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8. Bendradarbiauja su savivaldybės administracijos centralizuota vidaus audito tarnyba arba skyriumi bei kitomis kontrolės ir audito įstaigomis.</w:t>
      </w:r>
    </w:p>
    <w:p w14:paraId="43BEC5B2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9. Kontroliuoja audito metu pateiktų rekomendacijų vykdymą audituojamuose subjektuose.</w:t>
      </w:r>
    </w:p>
    <w:p w14:paraId="08B30F0A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10. Nesant savivaldybės kontrolieriaus, laikinai atlieka savivaldybės kontrolieriui nustatytas funkcijas.</w:t>
      </w:r>
    </w:p>
    <w:p w14:paraId="5854B026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11. Rengia planų, ataskaitų, išvadų, sprendimų projektus.</w:t>
      </w:r>
    </w:p>
    <w:p w14:paraId="43F68084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12. Savivaldybės kontrolieriaus pavedimu pagal kompetenciją nagrinėja iš gyventojų gaunamus prašymus, pranešimus, skundus.</w:t>
      </w:r>
    </w:p>
    <w:p w14:paraId="62AD1235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13. Teikia savivaldybės kontrolieriui pasiūlymus dėl kontrolės ir audito tarnybos metinio veiklos plano ir veiklos ataskaitos sudarymo.</w:t>
      </w:r>
    </w:p>
    <w:p w14:paraId="24A05552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14. Tvarko Kontrolės ir audito tarnybos buhalterinę apskaitą, užtikrina buhalterinių įrašų teisingumą.</w:t>
      </w:r>
    </w:p>
    <w:p w14:paraId="35F5EB01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lastRenderedPageBreak/>
        <w:t>15. Sudaro Kontrolės ir audito tarnybos biudžeto vykdymo ir finansinių ataskaitų rinkinius bei statistinę atskaitomybes ir, vadovui pasirašius, teikia jas atitinkamiems subjektams teisės aktų nustatyta tvarka.</w:t>
      </w:r>
    </w:p>
    <w:p w14:paraId="36455264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16. Suveda metinių finansinių ataskaitų duomenis į Finansų ministerijos programą VSAKIS.</w:t>
      </w:r>
    </w:p>
    <w:p w14:paraId="1C7695AE" w14:textId="2EE1BFF0" w:rsidR="00BD504A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17. Vykdo kitus nenuolatinio pobūdžio su įstaigos veikla susijusius pavedimus.</w:t>
      </w:r>
    </w:p>
    <w:p w14:paraId="258D22A5" w14:textId="77777777" w:rsidR="008E5366" w:rsidRPr="008E5366" w:rsidRDefault="008E5366" w:rsidP="008E5366">
      <w:pPr>
        <w:pStyle w:val="prastasiniatinklio"/>
        <w:spacing w:before="0" w:beforeAutospacing="0" w:after="0" w:afterAutospacing="0" w:line="276" w:lineRule="auto"/>
        <w:jc w:val="both"/>
      </w:pPr>
    </w:p>
    <w:p w14:paraId="0C58F567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V SKYRIUS</w:t>
      </w:r>
    </w:p>
    <w:p w14:paraId="4BCB24F1" w14:textId="3276E038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SPECIALIEJI REIKALAVIMAI</w:t>
      </w:r>
    </w:p>
    <w:p w14:paraId="15849ABD" w14:textId="77777777" w:rsidR="008E5366" w:rsidRPr="008E5366" w:rsidRDefault="008E5366" w:rsidP="008E5366">
      <w:pPr>
        <w:pStyle w:val="prastasiniatinklio"/>
        <w:spacing w:before="0" w:beforeAutospacing="0" w:after="0" w:afterAutospacing="0" w:line="276" w:lineRule="auto"/>
        <w:jc w:val="center"/>
      </w:pPr>
    </w:p>
    <w:p w14:paraId="4B55180D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18. Išsilavinimo ir darbo patirties reikalavimai:</w:t>
      </w:r>
    </w:p>
    <w:p w14:paraId="1A889726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18.1. išsilavinimas – aukštasis universitetinis išsilavinimas (ne žemesnis kaip bakalauro kvalifikacinis laipsnis) arba jam lygiavertė aukštojo mokslo kvalifikacija;</w:t>
      </w:r>
    </w:p>
    <w:p w14:paraId="051B39EA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18.2. vadovaujamo darbo patirties trukmė - ne mažiau kaip 3 metai;</w:t>
      </w:r>
    </w:p>
    <w:p w14:paraId="008986D3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arba:</w:t>
      </w:r>
    </w:p>
    <w:p w14:paraId="370604B3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18.3. išsilavinimas – aukštasis universitetinis išsilavinimas (ne žemesnis kaip bakalauro kvalifikacinis laipsnis) arba jam lygiavertė aukštojo mokslo kvalifikacija;</w:t>
      </w:r>
    </w:p>
    <w:p w14:paraId="7CEF1BC5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18.4. vadovaujamo darbo patirties trukmė - ne mažiau kaip 3 metai;</w:t>
      </w:r>
    </w:p>
    <w:p w14:paraId="7C094A93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18.5. darbo patirtis – finansų, ekonomikos, teisės, audito arba kontrolės srityse;</w:t>
      </w:r>
    </w:p>
    <w:p w14:paraId="0B7EECE8" w14:textId="1B3108B3" w:rsidR="00BD504A" w:rsidRDefault="00BD504A" w:rsidP="008E5366">
      <w:pPr>
        <w:pStyle w:val="prastasiniatinklio"/>
        <w:spacing w:before="0" w:beforeAutospacing="0" w:after="0" w:afterAutospacing="0" w:line="276" w:lineRule="auto"/>
        <w:jc w:val="both"/>
      </w:pPr>
      <w:r w:rsidRPr="008E5366">
        <w:t>18.6. darbo patirties trukmė – ne mažiau kaip 4 metai.</w:t>
      </w:r>
    </w:p>
    <w:p w14:paraId="43276BCE" w14:textId="77777777" w:rsidR="008E5366" w:rsidRPr="008E5366" w:rsidRDefault="008E5366" w:rsidP="008E5366">
      <w:pPr>
        <w:pStyle w:val="prastasiniatinklio"/>
        <w:spacing w:before="0" w:beforeAutospacing="0" w:after="0" w:afterAutospacing="0" w:line="276" w:lineRule="auto"/>
        <w:jc w:val="both"/>
      </w:pPr>
    </w:p>
    <w:p w14:paraId="1F532B5E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VI SKYRIUS</w:t>
      </w:r>
    </w:p>
    <w:p w14:paraId="54B379A2" w14:textId="5A5FA131" w:rsidR="00BD504A" w:rsidRPr="008E5366" w:rsidRDefault="00BD504A" w:rsidP="008E5366">
      <w:pPr>
        <w:pStyle w:val="prastasiniatinklio"/>
        <w:spacing w:before="0" w:beforeAutospacing="0" w:after="0" w:afterAutospacing="0" w:line="276" w:lineRule="auto"/>
        <w:jc w:val="center"/>
        <w:rPr>
          <w:b/>
          <w:bCs/>
        </w:rPr>
      </w:pPr>
      <w:r w:rsidRPr="008E5366">
        <w:rPr>
          <w:b/>
          <w:bCs/>
        </w:rPr>
        <w:t>KOMPETENCIJOS</w:t>
      </w:r>
    </w:p>
    <w:p w14:paraId="21B7A919" w14:textId="77777777" w:rsidR="008E5366" w:rsidRPr="008E5366" w:rsidRDefault="008E5366" w:rsidP="008E5366">
      <w:pPr>
        <w:pStyle w:val="prastasiniatinklio"/>
        <w:spacing w:before="0" w:beforeAutospacing="0" w:after="0" w:afterAutospacing="0" w:line="276" w:lineRule="auto"/>
        <w:jc w:val="center"/>
      </w:pPr>
    </w:p>
    <w:p w14:paraId="044E1672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19. Bendrosios kompetencijos ir jų pakankami lygiai:</w:t>
      </w:r>
    </w:p>
    <w:p w14:paraId="42BFB7AE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19.1. komunikacija – 5;</w:t>
      </w:r>
    </w:p>
    <w:p w14:paraId="4FF664C1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19.2. analizė ir pagrindimas – 5;</w:t>
      </w:r>
    </w:p>
    <w:p w14:paraId="3A841216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19.3. patikimumas ir atsakingumas – 5;</w:t>
      </w:r>
    </w:p>
    <w:p w14:paraId="77B6A4E3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19.4. organizuotumas – 5;</w:t>
      </w:r>
    </w:p>
    <w:p w14:paraId="34E0A2EF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19.5. vertės visuomenei kūrimas – 5.</w:t>
      </w:r>
    </w:p>
    <w:p w14:paraId="28D77814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20. Vadybinės ir lyderystės kompetencijos ir jų pakankami lygiai:</w:t>
      </w:r>
    </w:p>
    <w:p w14:paraId="6D265527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20.1. lyderystė – 4;</w:t>
      </w:r>
    </w:p>
    <w:p w14:paraId="729DBAB7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20.2. veiklos valdymas – 5;</w:t>
      </w:r>
    </w:p>
    <w:p w14:paraId="281100EF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20.3. strateginis požiūris – 4.</w:t>
      </w:r>
    </w:p>
    <w:p w14:paraId="2F5D8D71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21. Specifinės kompetencijos ir jų pakankami lygiai:</w:t>
      </w:r>
    </w:p>
    <w:p w14:paraId="3307FFDE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21.1. kontrolės ir priežiūros proceso valdymas – 5.</w:t>
      </w:r>
    </w:p>
    <w:p w14:paraId="0AFD23BC" w14:textId="77777777" w:rsidR="008E5366" w:rsidRDefault="008E5366" w:rsidP="008E5366">
      <w:pPr>
        <w:pStyle w:val="prastasiniatinklio"/>
        <w:spacing w:before="0" w:beforeAutospacing="0" w:after="0" w:afterAutospacing="0" w:line="276" w:lineRule="auto"/>
      </w:pPr>
    </w:p>
    <w:p w14:paraId="54EFBCFE" w14:textId="1DDEE4D3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Susipažinau  </w:t>
      </w:r>
    </w:p>
    <w:p w14:paraId="0C3231D8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_______________________</w:t>
      </w:r>
    </w:p>
    <w:p w14:paraId="7CAEEF93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(Parašas)</w:t>
      </w:r>
    </w:p>
    <w:p w14:paraId="5E29DEE0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_______________________             </w:t>
      </w:r>
    </w:p>
    <w:p w14:paraId="0758169D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(Vardas ir pavardė)       </w:t>
      </w:r>
    </w:p>
    <w:p w14:paraId="59683357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_______________________     </w:t>
      </w:r>
    </w:p>
    <w:p w14:paraId="0D867430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</w:p>
    <w:p w14:paraId="7A241845" w14:textId="77777777" w:rsidR="00BD504A" w:rsidRPr="008E5366" w:rsidRDefault="00BD504A" w:rsidP="008E5366">
      <w:pPr>
        <w:pStyle w:val="prastasiniatinklio"/>
        <w:spacing w:before="0" w:beforeAutospacing="0" w:after="0" w:afterAutospacing="0" w:line="276" w:lineRule="auto"/>
      </w:pPr>
      <w:r w:rsidRPr="008E5366">
        <w:t>(Data)     </w:t>
      </w:r>
    </w:p>
    <w:p w14:paraId="1700DD7A" w14:textId="77777777" w:rsidR="00395392" w:rsidRPr="008E5366" w:rsidRDefault="00395392" w:rsidP="008E536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95392" w:rsidRPr="008E5366" w:rsidSect="008E5366">
      <w:pgSz w:w="11905" w:h="16837" w:code="9"/>
      <w:pgMar w:top="1134" w:right="567" w:bottom="1134" w:left="1701" w:header="0" w:footer="0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4A"/>
    <w:rsid w:val="00395392"/>
    <w:rsid w:val="0068720E"/>
    <w:rsid w:val="008E5366"/>
    <w:rsid w:val="00BD504A"/>
    <w:rsid w:val="00C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9956"/>
  <w15:chartTrackingRefBased/>
  <w15:docId w15:val="{5C1D8209-B030-4122-9477-950A13EA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D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2136</Words>
  <Characters>1218</Characters>
  <Application>Microsoft Office Word</Application>
  <DocSecurity>4</DocSecurity>
  <Lines>10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 Mikelienė</dc:creator>
  <cp:keywords/>
  <dc:description/>
  <cp:lastModifiedBy>Asta Mištautė</cp:lastModifiedBy>
  <cp:revision>2</cp:revision>
  <dcterms:created xsi:type="dcterms:W3CDTF">2023-03-01T10:21:00Z</dcterms:created>
  <dcterms:modified xsi:type="dcterms:W3CDTF">2023-03-01T10:21:00Z</dcterms:modified>
</cp:coreProperties>
</file>