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3C8F3" w14:textId="366A7D20" w:rsidR="0069655D" w:rsidRDefault="0069655D" w:rsidP="00C054AC">
      <w:pPr>
        <w:jc w:val="right"/>
        <w:rPr>
          <w:szCs w:val="24"/>
        </w:rPr>
      </w:pPr>
      <w:r>
        <w:rPr>
          <w:bCs/>
        </w:rPr>
        <w:t xml:space="preserve">                                                                                            Operatorių parinkimo </w:t>
      </w:r>
      <w:r>
        <w:rPr>
          <w:szCs w:val="24"/>
        </w:rPr>
        <w:t>v</w:t>
      </w:r>
      <w:r w:rsidRPr="00B41AA7">
        <w:rPr>
          <w:szCs w:val="24"/>
        </w:rPr>
        <w:t>ieš</w:t>
      </w:r>
      <w:r>
        <w:rPr>
          <w:szCs w:val="24"/>
        </w:rPr>
        <w:t>osioms</w:t>
      </w:r>
      <w:r w:rsidR="00283FCD">
        <w:rPr>
          <w:szCs w:val="24"/>
        </w:rPr>
        <w:t xml:space="preserve">                                                                                      </w:t>
      </w:r>
    </w:p>
    <w:p w14:paraId="700BA824" w14:textId="2860EE9F" w:rsidR="0069655D" w:rsidRDefault="0069655D" w:rsidP="00C054AC">
      <w:pPr>
        <w:jc w:val="right"/>
        <w:rPr>
          <w:bCs/>
        </w:rPr>
      </w:pPr>
      <w:r>
        <w:rPr>
          <w:szCs w:val="24"/>
        </w:rPr>
        <w:t xml:space="preserve">                                                                                                    </w:t>
      </w:r>
      <w:r w:rsidRPr="00B41AA7">
        <w:rPr>
          <w:szCs w:val="24"/>
        </w:rPr>
        <w:t>elektromobilių įkrovimo prieig</w:t>
      </w:r>
      <w:r>
        <w:rPr>
          <w:szCs w:val="24"/>
        </w:rPr>
        <w:t>oms</w:t>
      </w:r>
    </w:p>
    <w:p w14:paraId="176EFADB" w14:textId="20CE8D2B" w:rsidR="0069655D" w:rsidRDefault="0069655D" w:rsidP="00C054AC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</w:t>
      </w:r>
      <w:r w:rsidRPr="00B41AA7">
        <w:rPr>
          <w:bCs/>
        </w:rPr>
        <w:t>įreng</w:t>
      </w:r>
      <w:r>
        <w:rPr>
          <w:bCs/>
        </w:rPr>
        <w:t>ti</w:t>
      </w:r>
      <w:r w:rsidRPr="00B41AA7">
        <w:rPr>
          <w:bCs/>
        </w:rPr>
        <w:t xml:space="preserve"> ir eksploat</w:t>
      </w:r>
      <w:r>
        <w:rPr>
          <w:bCs/>
        </w:rPr>
        <w:t>uoti</w:t>
      </w:r>
      <w:r w:rsidRPr="00B41AA7">
        <w:rPr>
          <w:bCs/>
        </w:rPr>
        <w:t xml:space="preserve"> </w:t>
      </w:r>
      <w:r w:rsidR="00E87308">
        <w:rPr>
          <w:bCs/>
        </w:rPr>
        <w:t>Ukmergės rajono</w:t>
      </w:r>
      <w:r w:rsidRPr="00B41AA7">
        <w:rPr>
          <w:bCs/>
        </w:rPr>
        <w:t xml:space="preserve"> </w:t>
      </w:r>
    </w:p>
    <w:p w14:paraId="17AD9E93" w14:textId="6462A238" w:rsidR="0069655D" w:rsidRDefault="0069655D" w:rsidP="00C054AC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     </w:t>
      </w:r>
      <w:r w:rsidRPr="00B41AA7">
        <w:rPr>
          <w:bCs/>
        </w:rPr>
        <w:t>savivaldybės teritorijoje</w:t>
      </w:r>
      <w:r w:rsidR="00283FCD" w:rsidRPr="00C44FF4">
        <w:rPr>
          <w:bCs/>
        </w:rPr>
        <w:t xml:space="preserve"> </w:t>
      </w:r>
    </w:p>
    <w:p w14:paraId="7542030B" w14:textId="4A9D6682" w:rsidR="00283FCD" w:rsidRDefault="0069655D" w:rsidP="00C054AC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</w:t>
      </w:r>
      <w:r w:rsidR="00283FCD" w:rsidRPr="00C44FF4">
        <w:rPr>
          <w:bCs/>
        </w:rPr>
        <w:t>konkurso nuostat</w:t>
      </w:r>
      <w:r w:rsidR="00283FCD">
        <w:rPr>
          <w:bCs/>
        </w:rPr>
        <w:t>ų</w:t>
      </w:r>
    </w:p>
    <w:p w14:paraId="007BA4ED" w14:textId="5C25EFB9" w:rsidR="00283FCD" w:rsidRDefault="00283FCD" w:rsidP="00C054AC">
      <w:pPr>
        <w:tabs>
          <w:tab w:val="left" w:pos="5670"/>
          <w:tab w:val="left" w:pos="5812"/>
          <w:tab w:val="left" w:pos="5954"/>
          <w:tab w:val="left" w:pos="6237"/>
        </w:tabs>
        <w:jc w:val="right"/>
        <w:rPr>
          <w:color w:val="333333"/>
          <w:szCs w:val="24"/>
        </w:rPr>
      </w:pPr>
      <w:r>
        <w:rPr>
          <w:bCs/>
        </w:rPr>
        <w:t xml:space="preserve">                                                                                               </w:t>
      </w:r>
      <w:r w:rsidR="0069655D">
        <w:rPr>
          <w:bCs/>
        </w:rPr>
        <w:t xml:space="preserve">    </w:t>
      </w:r>
      <w:r>
        <w:rPr>
          <w:bCs/>
        </w:rPr>
        <w:t>1 priedas</w:t>
      </w:r>
    </w:p>
    <w:p w14:paraId="2272C92E" w14:textId="77777777" w:rsidR="00283FCD" w:rsidRDefault="00283FCD" w:rsidP="00283FCD">
      <w:pPr>
        <w:jc w:val="both"/>
        <w:rPr>
          <w:color w:val="333333"/>
          <w:szCs w:val="24"/>
        </w:rPr>
      </w:pPr>
    </w:p>
    <w:p w14:paraId="289C9C37" w14:textId="77777777" w:rsidR="00283FCD" w:rsidRDefault="00283FCD" w:rsidP="00283FCD">
      <w:pPr>
        <w:jc w:val="both"/>
        <w:rPr>
          <w:color w:val="333333"/>
          <w:szCs w:val="24"/>
        </w:rPr>
      </w:pPr>
    </w:p>
    <w:p w14:paraId="1B21B94B" w14:textId="0BD2687A" w:rsidR="00283FCD" w:rsidRPr="00533C24" w:rsidRDefault="00283FCD" w:rsidP="00283FCD">
      <w:pPr>
        <w:jc w:val="center"/>
      </w:pPr>
      <w:r>
        <w:rPr>
          <w:b/>
          <w:color w:val="333333"/>
          <w:szCs w:val="24"/>
        </w:rPr>
        <w:t xml:space="preserve">OPERATORIŲ PARINKIMO </w:t>
      </w:r>
      <w:r w:rsidRPr="004D5AFD">
        <w:rPr>
          <w:b/>
          <w:szCs w:val="24"/>
        </w:rPr>
        <w:t>VIEŠ</w:t>
      </w:r>
      <w:r w:rsidR="0069655D">
        <w:rPr>
          <w:b/>
          <w:szCs w:val="24"/>
        </w:rPr>
        <w:t>OSIOMS</w:t>
      </w:r>
      <w:r w:rsidRPr="004D5AFD">
        <w:rPr>
          <w:b/>
          <w:szCs w:val="24"/>
        </w:rPr>
        <w:t xml:space="preserve"> ELEKTROMOBILIŲ ĮKROVIMO PRIEIG</w:t>
      </w:r>
      <w:r w:rsidR="0069655D">
        <w:rPr>
          <w:b/>
          <w:szCs w:val="24"/>
        </w:rPr>
        <w:t>OMS</w:t>
      </w:r>
      <w:r w:rsidRPr="004D5AFD">
        <w:rPr>
          <w:b/>
          <w:szCs w:val="24"/>
        </w:rPr>
        <w:t xml:space="preserve"> ĮRENG</w:t>
      </w:r>
      <w:r w:rsidR="0069655D">
        <w:rPr>
          <w:b/>
          <w:szCs w:val="24"/>
        </w:rPr>
        <w:t>TI</w:t>
      </w:r>
      <w:r w:rsidRPr="004D5AFD">
        <w:rPr>
          <w:b/>
          <w:szCs w:val="24"/>
        </w:rPr>
        <w:t xml:space="preserve"> </w:t>
      </w:r>
      <w:r w:rsidR="00E87308">
        <w:rPr>
          <w:b/>
        </w:rPr>
        <w:t>UKMERGĖS RAJONO</w:t>
      </w:r>
      <w:r w:rsidRPr="004D5AFD">
        <w:rPr>
          <w:b/>
        </w:rPr>
        <w:t xml:space="preserve"> SAVIVALDYBĖS TERITORIJOJE </w:t>
      </w:r>
      <w:r>
        <w:rPr>
          <w:b/>
          <w:szCs w:val="24"/>
        </w:rPr>
        <w:t xml:space="preserve">  </w:t>
      </w:r>
    </w:p>
    <w:p w14:paraId="77CE4321" w14:textId="77777777" w:rsidR="00283FCD" w:rsidRPr="00533C24" w:rsidRDefault="00283FCD" w:rsidP="00283FCD">
      <w:pPr>
        <w:pStyle w:val="Antrat3"/>
        <w:jc w:val="center"/>
        <w:rPr>
          <w:rFonts w:ascii="Times New Roman" w:hAnsi="Times New Roman" w:cs="Times New Roman"/>
          <w:color w:val="auto"/>
        </w:rPr>
      </w:pPr>
      <w:r w:rsidRPr="00533C24">
        <w:rPr>
          <w:rFonts w:ascii="Times New Roman" w:hAnsi="Times New Roman" w:cs="Times New Roman"/>
          <w:color w:val="auto"/>
        </w:rPr>
        <w:t>TECHNINĖ SPECIFIKACIJA</w:t>
      </w:r>
    </w:p>
    <w:p w14:paraId="3EF2391E" w14:textId="77777777" w:rsidR="00283FCD" w:rsidRDefault="00283FCD" w:rsidP="00283FCD"/>
    <w:p w14:paraId="6D861A53" w14:textId="77777777" w:rsidR="00283FCD" w:rsidRDefault="00283FCD" w:rsidP="00283FCD">
      <w:pPr>
        <w:jc w:val="center"/>
        <w:rPr>
          <w:b/>
          <w:szCs w:val="24"/>
        </w:rPr>
      </w:pPr>
      <w:r>
        <w:rPr>
          <w:b/>
          <w:szCs w:val="24"/>
        </w:rPr>
        <w:t>I.   BENDROSIOS NUOSTATOS</w:t>
      </w:r>
    </w:p>
    <w:p w14:paraId="4CACC79B" w14:textId="77777777" w:rsidR="00283FCD" w:rsidRDefault="00283FCD" w:rsidP="00283FCD">
      <w:pPr>
        <w:jc w:val="center"/>
      </w:pPr>
    </w:p>
    <w:p w14:paraId="1B725D0D" w14:textId="541BFF51" w:rsidR="00283FCD" w:rsidRDefault="00283FCD" w:rsidP="00283FCD">
      <w:pPr>
        <w:pStyle w:val="TS11"/>
        <w:numPr>
          <w:ilvl w:val="0"/>
          <w:numId w:val="0"/>
        </w:numPr>
        <w:spacing w:before="0"/>
        <w:ind w:firstLine="709"/>
      </w:pPr>
      <w:bookmarkStart w:id="0" w:name="_Toc413141282"/>
      <w:r>
        <w:t xml:space="preserve">1.  </w:t>
      </w:r>
      <w:r w:rsidRPr="006E6886">
        <w:t xml:space="preserve">Viešosios elektromobilių </w:t>
      </w:r>
      <w:r>
        <w:t>į</w:t>
      </w:r>
      <w:r w:rsidRPr="006E6886">
        <w:t>krovimo</w:t>
      </w:r>
      <w:r>
        <w:t xml:space="preserve"> prieigų</w:t>
      </w:r>
      <w:r w:rsidRPr="006E6886">
        <w:t xml:space="preserve"> infrastruktūros paskirtis – sudaryti galimybes elektromobilių naudotojams sklandžiai ir nepertraukiamai vykdyti kelion</w:t>
      </w:r>
      <w:r>
        <w:t>e</w:t>
      </w:r>
      <w:r w:rsidRPr="006E6886">
        <w:t>s</w:t>
      </w:r>
      <w:r>
        <w:t xml:space="preserve"> </w:t>
      </w:r>
      <w:bookmarkEnd w:id="0"/>
      <w:r w:rsidR="00E87308">
        <w:t>Ukmergės rajono savivaldybėje</w:t>
      </w:r>
      <w:r w:rsidRPr="006E6886">
        <w:t>, mažinant naftos produktų vartojimą transporto sektoriuje ir švelninant transporto poveikį aplinkai.</w:t>
      </w:r>
    </w:p>
    <w:p w14:paraId="0D688A1A" w14:textId="463EEF99" w:rsidR="00283FCD" w:rsidRDefault="00283FCD" w:rsidP="00283FCD">
      <w:pPr>
        <w:spacing w:line="276" w:lineRule="auto"/>
        <w:ind w:firstLine="720"/>
        <w:jc w:val="both"/>
      </w:pPr>
      <w:r>
        <w:rPr>
          <w:szCs w:val="24"/>
        </w:rPr>
        <w:t xml:space="preserve">2.   Konkurso tikslas – parinkti operatorių (-us), kurie elektromobilių įkrovimo ir eksploatavimo prieigų vietų </w:t>
      </w:r>
      <w:r w:rsidR="00C054AC">
        <w:rPr>
          <w:szCs w:val="24"/>
        </w:rPr>
        <w:t>grupėje</w:t>
      </w:r>
      <w:r>
        <w:rPr>
          <w:szCs w:val="24"/>
        </w:rPr>
        <w:t xml:space="preserve"> nurodytų taškų adresais suprojektuotų, įrengtų nurodyto tipo ir galios elektromobilių įkrovimo prieigas bei teiktų elektromobilių įkrovimo paslaugas.</w:t>
      </w:r>
    </w:p>
    <w:p w14:paraId="7E86BAC5" w14:textId="4E490A19" w:rsidR="00283FCD" w:rsidRDefault="00283FCD" w:rsidP="00283FCD">
      <w:pPr>
        <w:spacing w:line="276" w:lineRule="auto"/>
        <w:ind w:firstLine="720"/>
        <w:jc w:val="both"/>
      </w:pPr>
      <w:r>
        <w:rPr>
          <w:szCs w:val="24"/>
        </w:rPr>
        <w:t>3.   Konkursas  2</w:t>
      </w:r>
      <w:r w:rsidR="00C054AC">
        <w:rPr>
          <w:szCs w:val="24"/>
        </w:rPr>
        <w:t>4</w:t>
      </w:r>
      <w:r>
        <w:rPr>
          <w:szCs w:val="24"/>
        </w:rPr>
        <w:t xml:space="preserve"> elektromobilių įkrovimo ir eksploatavimo prieigų vietoms</w:t>
      </w:r>
      <w:r w:rsidR="00673269">
        <w:rPr>
          <w:szCs w:val="24"/>
        </w:rPr>
        <w:t xml:space="preserve"> (lokacijoms)</w:t>
      </w:r>
      <w:r>
        <w:rPr>
          <w:szCs w:val="24"/>
        </w:rPr>
        <w:t xml:space="preserve"> įrengti ir eksploatuoti yra skaidomas į </w:t>
      </w:r>
      <w:r w:rsidR="00C054AC">
        <w:rPr>
          <w:szCs w:val="24"/>
        </w:rPr>
        <w:t>6</w:t>
      </w:r>
      <w:r>
        <w:rPr>
          <w:szCs w:val="24"/>
        </w:rPr>
        <w:t xml:space="preserve"> atskirų konkurso dalių, elektromobilių įkrovimo ir eksploatavimo prieigų vietų </w:t>
      </w:r>
      <w:r w:rsidR="00C054AC">
        <w:rPr>
          <w:szCs w:val="24"/>
        </w:rPr>
        <w:t>grupės</w:t>
      </w:r>
      <w:r>
        <w:rPr>
          <w:szCs w:val="24"/>
        </w:rPr>
        <w:t>:</w:t>
      </w:r>
    </w:p>
    <w:p w14:paraId="11B801AB" w14:textId="1FB79DA7" w:rsidR="00283FCD" w:rsidRPr="00195776" w:rsidRDefault="00283FCD" w:rsidP="00283FCD">
      <w:pPr>
        <w:tabs>
          <w:tab w:val="left" w:pos="709"/>
        </w:tabs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 xml:space="preserve">3.1.   I elektromobilių įkrovimo ir eksploatavimo prieigų vietų </w:t>
      </w:r>
      <w:r w:rsidR="005330C6">
        <w:rPr>
          <w:szCs w:val="24"/>
        </w:rPr>
        <w:t>grupė</w:t>
      </w:r>
      <w:r>
        <w:rPr>
          <w:szCs w:val="24"/>
        </w:rPr>
        <w:t xml:space="preserve"> </w:t>
      </w:r>
      <w:r w:rsidRPr="00C72C35">
        <w:rPr>
          <w:bCs/>
          <w:szCs w:val="24"/>
        </w:rPr>
        <w:t>(</w:t>
      </w:r>
      <w:r w:rsidR="005330C6">
        <w:rPr>
          <w:b/>
          <w:szCs w:val="24"/>
        </w:rPr>
        <w:t>Ukmergė, Siesikai, Užulėnis</w:t>
      </w:r>
      <w:r w:rsidRPr="00C72C35">
        <w:rPr>
          <w:bCs/>
          <w:szCs w:val="24"/>
        </w:rPr>
        <w:t>)</w:t>
      </w:r>
      <w:r>
        <w:rPr>
          <w:szCs w:val="24"/>
        </w:rPr>
        <w:t xml:space="preserve">, į kurį  įeina </w:t>
      </w:r>
      <w:r w:rsidR="005330C6">
        <w:rPr>
          <w:szCs w:val="24"/>
        </w:rPr>
        <w:t>6</w:t>
      </w:r>
      <w:r w:rsidRPr="00195776">
        <w:rPr>
          <w:szCs w:val="24"/>
        </w:rPr>
        <w:t xml:space="preserve"> </w:t>
      </w:r>
      <w:r w:rsidR="005330C6">
        <w:rPr>
          <w:szCs w:val="24"/>
        </w:rPr>
        <w:t xml:space="preserve">įprastinės galios ir </w:t>
      </w:r>
      <w:r w:rsidR="00853566">
        <w:rPr>
          <w:szCs w:val="24"/>
        </w:rPr>
        <w:t>4</w:t>
      </w:r>
      <w:r w:rsidR="005330C6">
        <w:rPr>
          <w:szCs w:val="24"/>
        </w:rPr>
        <w:t xml:space="preserve"> didelės galios įkrovimo prieigos</w:t>
      </w:r>
      <w:r w:rsidRPr="00195776">
        <w:rPr>
          <w:szCs w:val="24"/>
        </w:rPr>
        <w:t xml:space="preserve"> po dvi prieigas </w:t>
      </w:r>
      <w:r w:rsidR="005330C6">
        <w:rPr>
          <w:szCs w:val="24"/>
        </w:rPr>
        <w:t xml:space="preserve">ir dvi parkavimo (stovėjimo) vietas </w:t>
      </w:r>
      <w:r w:rsidRPr="00195776">
        <w:rPr>
          <w:szCs w:val="24"/>
        </w:rPr>
        <w:t xml:space="preserve">kiekviename taške, pasirinktinai įrengiant jungtis tipo Type-2 </w:t>
      </w:r>
      <w:r w:rsidRPr="00741666">
        <w:rPr>
          <w:szCs w:val="24"/>
        </w:rPr>
        <w:t>kintamos srovės</w:t>
      </w:r>
      <w:r w:rsidRPr="00195776">
        <w:rPr>
          <w:szCs w:val="24"/>
        </w:rPr>
        <w:t xml:space="preserve"> elektromobilių įkrovimo prieigų vietose arba įrengiant jungtis Combo-2 ir CHAdeMO nuolatinės srovės</w:t>
      </w:r>
      <w:r>
        <w:rPr>
          <w:szCs w:val="24"/>
        </w:rPr>
        <w:t xml:space="preserve"> ir</w:t>
      </w:r>
      <w:r w:rsidRPr="00195776">
        <w:rPr>
          <w:szCs w:val="24"/>
        </w:rPr>
        <w:t xml:space="preserve"> CCS arba CHAdeMO nuolatinės srovės</w:t>
      </w:r>
      <w:r w:rsidR="005330C6">
        <w:rPr>
          <w:szCs w:val="24"/>
        </w:rPr>
        <w:t xml:space="preserve"> bendras </w:t>
      </w:r>
      <w:r w:rsidR="00C054AC">
        <w:rPr>
          <w:szCs w:val="24"/>
        </w:rPr>
        <w:t>grupės</w:t>
      </w:r>
      <w:r w:rsidR="005330C6">
        <w:rPr>
          <w:szCs w:val="24"/>
        </w:rPr>
        <w:t xml:space="preserve"> galingumas ne mažiau 532 kW</w:t>
      </w:r>
      <w:r w:rsidRPr="00195776">
        <w:rPr>
          <w:szCs w:val="24"/>
        </w:rPr>
        <w:t>:</w:t>
      </w:r>
    </w:p>
    <w:p w14:paraId="5B24B863" w14:textId="0303363E" w:rsidR="00283FCD" w:rsidRDefault="005330C6" w:rsidP="00283FCD">
      <w:r>
        <w:t>1 lentelė. I grupės įkrovimo vietų informacija.</w:t>
      </w:r>
    </w:p>
    <w:p w14:paraId="4A536A28" w14:textId="77777777" w:rsidR="00A721A7" w:rsidRDefault="00A721A7" w:rsidP="00283FCD"/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764"/>
        <w:gridCol w:w="932"/>
        <w:gridCol w:w="1605"/>
        <w:gridCol w:w="1087"/>
        <w:gridCol w:w="1164"/>
        <w:gridCol w:w="902"/>
        <w:gridCol w:w="895"/>
        <w:gridCol w:w="1051"/>
        <w:gridCol w:w="1427"/>
        <w:gridCol w:w="629"/>
      </w:tblGrid>
      <w:tr w:rsidR="00853566" w:rsidRPr="000C0A0F" w14:paraId="1F10BD31" w14:textId="77777777" w:rsidTr="000C0A0F">
        <w:trPr>
          <w:trHeight w:val="1425"/>
        </w:trPr>
        <w:tc>
          <w:tcPr>
            <w:tcW w:w="764" w:type="dxa"/>
            <w:hideMark/>
          </w:tcPr>
          <w:p w14:paraId="3335897B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Eil. Nr.</w:t>
            </w:r>
          </w:p>
        </w:tc>
        <w:tc>
          <w:tcPr>
            <w:tcW w:w="932" w:type="dxa"/>
            <w:hideMark/>
          </w:tcPr>
          <w:p w14:paraId="27E7F360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Gyvenvietė</w:t>
            </w:r>
          </w:p>
        </w:tc>
        <w:tc>
          <w:tcPr>
            <w:tcW w:w="1605" w:type="dxa"/>
            <w:hideMark/>
          </w:tcPr>
          <w:p w14:paraId="08706C7D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Adresas (gatvė, nr.)</w:t>
            </w:r>
          </w:p>
        </w:tc>
        <w:tc>
          <w:tcPr>
            <w:tcW w:w="1087" w:type="dxa"/>
            <w:hideMark/>
          </w:tcPr>
          <w:p w14:paraId="5BFEBD3E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Vietovės apibūdinimas</w:t>
            </w:r>
          </w:p>
        </w:tc>
        <w:tc>
          <w:tcPr>
            <w:tcW w:w="1164" w:type="dxa"/>
            <w:hideMark/>
          </w:tcPr>
          <w:p w14:paraId="56AED873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Planuojamos (tikslintos) stotelės koordinatės LKS sistemoje -</w:t>
            </w:r>
          </w:p>
        </w:tc>
        <w:tc>
          <w:tcPr>
            <w:tcW w:w="902" w:type="dxa"/>
            <w:hideMark/>
          </w:tcPr>
          <w:p w14:paraId="0CB2A752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 prieigų skaičius</w:t>
            </w:r>
          </w:p>
        </w:tc>
        <w:tc>
          <w:tcPr>
            <w:tcW w:w="895" w:type="dxa"/>
            <w:hideMark/>
          </w:tcPr>
          <w:p w14:paraId="3CC9ABB6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prieigų tipas</w:t>
            </w:r>
          </w:p>
        </w:tc>
        <w:tc>
          <w:tcPr>
            <w:tcW w:w="1051" w:type="dxa"/>
            <w:hideMark/>
          </w:tcPr>
          <w:p w14:paraId="1FCD446E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Bendra visų prieigų (stotelės) galia, ne mažiau (kW)</w:t>
            </w:r>
          </w:p>
        </w:tc>
        <w:tc>
          <w:tcPr>
            <w:tcW w:w="1427" w:type="dxa"/>
            <w:hideMark/>
          </w:tcPr>
          <w:p w14:paraId="20C6E53D" w14:textId="77777777" w:rsidR="00853566" w:rsidRPr="000C0A0F" w:rsidRDefault="00853566" w:rsidP="00853566">
            <w:pPr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Transformatorinės pastotės nuo kurios galimas pajungimas numeris</w:t>
            </w:r>
          </w:p>
        </w:tc>
        <w:tc>
          <w:tcPr>
            <w:tcW w:w="629" w:type="dxa"/>
            <w:noWrap/>
            <w:hideMark/>
          </w:tcPr>
          <w:p w14:paraId="09550E42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Grupė</w:t>
            </w:r>
          </w:p>
        </w:tc>
      </w:tr>
      <w:tr w:rsidR="00853566" w:rsidRPr="000C0A0F" w14:paraId="1D9BDFA3" w14:textId="77777777" w:rsidTr="000C0A0F">
        <w:trPr>
          <w:trHeight w:val="300"/>
        </w:trPr>
        <w:tc>
          <w:tcPr>
            <w:tcW w:w="764" w:type="dxa"/>
            <w:noWrap/>
            <w:hideMark/>
          </w:tcPr>
          <w:p w14:paraId="6036B1A7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932" w:type="dxa"/>
            <w:noWrap/>
            <w:hideMark/>
          </w:tcPr>
          <w:p w14:paraId="2D4A3DFE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1605" w:type="dxa"/>
            <w:noWrap/>
            <w:hideMark/>
          </w:tcPr>
          <w:p w14:paraId="14390973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Deltuvos g.</w:t>
            </w:r>
          </w:p>
        </w:tc>
        <w:tc>
          <w:tcPr>
            <w:tcW w:w="1087" w:type="dxa"/>
            <w:hideMark/>
          </w:tcPr>
          <w:p w14:paraId="6B2C41E3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Pramogų parkas</w:t>
            </w:r>
          </w:p>
        </w:tc>
        <w:tc>
          <w:tcPr>
            <w:tcW w:w="1164" w:type="dxa"/>
            <w:noWrap/>
            <w:hideMark/>
          </w:tcPr>
          <w:p w14:paraId="1BE89BC0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547621, 6123748</w:t>
            </w:r>
          </w:p>
        </w:tc>
        <w:tc>
          <w:tcPr>
            <w:tcW w:w="902" w:type="dxa"/>
            <w:noWrap/>
            <w:hideMark/>
          </w:tcPr>
          <w:p w14:paraId="45ABD902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6CB10DC5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051" w:type="dxa"/>
            <w:noWrap/>
            <w:hideMark/>
          </w:tcPr>
          <w:p w14:paraId="5F6A3BEB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427" w:type="dxa"/>
            <w:noWrap/>
            <w:hideMark/>
          </w:tcPr>
          <w:p w14:paraId="0989A23B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TR-14</w:t>
            </w:r>
          </w:p>
        </w:tc>
        <w:tc>
          <w:tcPr>
            <w:tcW w:w="629" w:type="dxa"/>
            <w:noWrap/>
            <w:hideMark/>
          </w:tcPr>
          <w:p w14:paraId="00216E94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I</w:t>
            </w:r>
          </w:p>
        </w:tc>
      </w:tr>
      <w:tr w:rsidR="00853566" w:rsidRPr="000C0A0F" w14:paraId="5E2EC0D4" w14:textId="77777777" w:rsidTr="000C0A0F">
        <w:trPr>
          <w:trHeight w:val="300"/>
        </w:trPr>
        <w:tc>
          <w:tcPr>
            <w:tcW w:w="764" w:type="dxa"/>
            <w:noWrap/>
            <w:hideMark/>
          </w:tcPr>
          <w:p w14:paraId="7FDF28B5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5</w:t>
            </w:r>
          </w:p>
        </w:tc>
        <w:tc>
          <w:tcPr>
            <w:tcW w:w="932" w:type="dxa"/>
            <w:noWrap/>
            <w:hideMark/>
          </w:tcPr>
          <w:p w14:paraId="2F29B4B2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1605" w:type="dxa"/>
            <w:noWrap/>
            <w:hideMark/>
          </w:tcPr>
          <w:p w14:paraId="6E05DDC3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Deltuvos g.</w:t>
            </w:r>
          </w:p>
        </w:tc>
        <w:tc>
          <w:tcPr>
            <w:tcW w:w="1087" w:type="dxa"/>
            <w:hideMark/>
          </w:tcPr>
          <w:p w14:paraId="72197E85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Pramogų parkas</w:t>
            </w:r>
          </w:p>
        </w:tc>
        <w:tc>
          <w:tcPr>
            <w:tcW w:w="1164" w:type="dxa"/>
            <w:noWrap/>
            <w:hideMark/>
          </w:tcPr>
          <w:p w14:paraId="571797BF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547621, 6123748</w:t>
            </w:r>
          </w:p>
        </w:tc>
        <w:tc>
          <w:tcPr>
            <w:tcW w:w="902" w:type="dxa"/>
            <w:noWrap/>
            <w:hideMark/>
          </w:tcPr>
          <w:p w14:paraId="3F2555BA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16568429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Didelės galios</w:t>
            </w:r>
          </w:p>
        </w:tc>
        <w:tc>
          <w:tcPr>
            <w:tcW w:w="1051" w:type="dxa"/>
            <w:noWrap/>
            <w:hideMark/>
          </w:tcPr>
          <w:p w14:paraId="1018C63B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200</w:t>
            </w:r>
          </w:p>
        </w:tc>
        <w:tc>
          <w:tcPr>
            <w:tcW w:w="1427" w:type="dxa"/>
            <w:noWrap/>
            <w:hideMark/>
          </w:tcPr>
          <w:p w14:paraId="217974CA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TR-14</w:t>
            </w:r>
          </w:p>
        </w:tc>
        <w:tc>
          <w:tcPr>
            <w:tcW w:w="629" w:type="dxa"/>
            <w:noWrap/>
            <w:hideMark/>
          </w:tcPr>
          <w:p w14:paraId="4B823B6E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I</w:t>
            </w:r>
          </w:p>
        </w:tc>
      </w:tr>
      <w:tr w:rsidR="00853566" w:rsidRPr="000C0A0F" w14:paraId="7682E65D" w14:textId="77777777" w:rsidTr="000C0A0F">
        <w:trPr>
          <w:trHeight w:val="600"/>
        </w:trPr>
        <w:tc>
          <w:tcPr>
            <w:tcW w:w="764" w:type="dxa"/>
            <w:noWrap/>
            <w:hideMark/>
          </w:tcPr>
          <w:p w14:paraId="42A86500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6</w:t>
            </w:r>
          </w:p>
        </w:tc>
        <w:tc>
          <w:tcPr>
            <w:tcW w:w="932" w:type="dxa"/>
            <w:noWrap/>
            <w:hideMark/>
          </w:tcPr>
          <w:p w14:paraId="51377EA0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1605" w:type="dxa"/>
            <w:noWrap/>
            <w:hideMark/>
          </w:tcPr>
          <w:p w14:paraId="5901A0DB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Deltuvos g.</w:t>
            </w:r>
          </w:p>
        </w:tc>
        <w:tc>
          <w:tcPr>
            <w:tcW w:w="1087" w:type="dxa"/>
            <w:hideMark/>
          </w:tcPr>
          <w:p w14:paraId="2E84DE81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Pramogų parkas (autobusams)</w:t>
            </w:r>
          </w:p>
        </w:tc>
        <w:tc>
          <w:tcPr>
            <w:tcW w:w="1164" w:type="dxa"/>
            <w:noWrap/>
            <w:hideMark/>
          </w:tcPr>
          <w:p w14:paraId="3A58D8C0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547621, 6123748</w:t>
            </w:r>
          </w:p>
        </w:tc>
        <w:tc>
          <w:tcPr>
            <w:tcW w:w="902" w:type="dxa"/>
            <w:noWrap/>
            <w:hideMark/>
          </w:tcPr>
          <w:p w14:paraId="7D800813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33C2C84D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Didelės galios</w:t>
            </w:r>
          </w:p>
        </w:tc>
        <w:tc>
          <w:tcPr>
            <w:tcW w:w="1051" w:type="dxa"/>
            <w:hideMark/>
          </w:tcPr>
          <w:p w14:paraId="528AEE24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200</w:t>
            </w:r>
          </w:p>
        </w:tc>
        <w:tc>
          <w:tcPr>
            <w:tcW w:w="1427" w:type="dxa"/>
            <w:noWrap/>
            <w:hideMark/>
          </w:tcPr>
          <w:p w14:paraId="36DEAF73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TR-14</w:t>
            </w:r>
          </w:p>
        </w:tc>
        <w:tc>
          <w:tcPr>
            <w:tcW w:w="629" w:type="dxa"/>
            <w:noWrap/>
            <w:hideMark/>
          </w:tcPr>
          <w:p w14:paraId="17FD967D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I</w:t>
            </w:r>
          </w:p>
        </w:tc>
      </w:tr>
      <w:tr w:rsidR="00853566" w:rsidRPr="000C0A0F" w14:paraId="65932308" w14:textId="77777777" w:rsidTr="000C0A0F">
        <w:trPr>
          <w:trHeight w:val="600"/>
        </w:trPr>
        <w:tc>
          <w:tcPr>
            <w:tcW w:w="764" w:type="dxa"/>
            <w:noWrap/>
            <w:hideMark/>
          </w:tcPr>
          <w:p w14:paraId="16CC7D64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20</w:t>
            </w:r>
          </w:p>
        </w:tc>
        <w:tc>
          <w:tcPr>
            <w:tcW w:w="932" w:type="dxa"/>
            <w:noWrap/>
            <w:hideMark/>
          </w:tcPr>
          <w:p w14:paraId="3DF325B1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Siesikai</w:t>
            </w:r>
          </w:p>
        </w:tc>
        <w:tc>
          <w:tcPr>
            <w:tcW w:w="1605" w:type="dxa"/>
            <w:noWrap/>
            <w:hideMark/>
          </w:tcPr>
          <w:p w14:paraId="33F9D244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Nepriklausomybės g. 8</w:t>
            </w:r>
          </w:p>
        </w:tc>
        <w:tc>
          <w:tcPr>
            <w:tcW w:w="1087" w:type="dxa"/>
            <w:hideMark/>
          </w:tcPr>
          <w:p w14:paraId="120441D0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Kultūros centras, bažnyčia</w:t>
            </w:r>
          </w:p>
        </w:tc>
        <w:tc>
          <w:tcPr>
            <w:tcW w:w="1164" w:type="dxa"/>
            <w:noWrap/>
            <w:hideMark/>
          </w:tcPr>
          <w:p w14:paraId="485D8A80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532143, 6128742</w:t>
            </w:r>
          </w:p>
        </w:tc>
        <w:tc>
          <w:tcPr>
            <w:tcW w:w="902" w:type="dxa"/>
            <w:noWrap/>
            <w:hideMark/>
          </w:tcPr>
          <w:p w14:paraId="47972458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0C5A27A0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051" w:type="dxa"/>
            <w:noWrap/>
            <w:hideMark/>
          </w:tcPr>
          <w:p w14:paraId="79AEEEED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427" w:type="dxa"/>
            <w:noWrap/>
            <w:hideMark/>
          </w:tcPr>
          <w:p w14:paraId="4710F714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TR-S-117</w:t>
            </w:r>
          </w:p>
        </w:tc>
        <w:tc>
          <w:tcPr>
            <w:tcW w:w="629" w:type="dxa"/>
            <w:noWrap/>
            <w:hideMark/>
          </w:tcPr>
          <w:p w14:paraId="70E39334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I</w:t>
            </w:r>
          </w:p>
        </w:tc>
      </w:tr>
      <w:tr w:rsidR="00853566" w:rsidRPr="000C0A0F" w14:paraId="1677A485" w14:textId="77777777" w:rsidTr="000C0A0F">
        <w:trPr>
          <w:trHeight w:val="300"/>
        </w:trPr>
        <w:tc>
          <w:tcPr>
            <w:tcW w:w="764" w:type="dxa"/>
            <w:noWrap/>
            <w:hideMark/>
          </w:tcPr>
          <w:p w14:paraId="58B3CE89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21</w:t>
            </w:r>
          </w:p>
        </w:tc>
        <w:tc>
          <w:tcPr>
            <w:tcW w:w="932" w:type="dxa"/>
            <w:noWrap/>
            <w:hideMark/>
          </w:tcPr>
          <w:p w14:paraId="05073571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Užulėnis</w:t>
            </w:r>
          </w:p>
        </w:tc>
        <w:tc>
          <w:tcPr>
            <w:tcW w:w="1605" w:type="dxa"/>
            <w:noWrap/>
            <w:hideMark/>
          </w:tcPr>
          <w:p w14:paraId="0099D119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Dvaro g. 3</w:t>
            </w:r>
          </w:p>
        </w:tc>
        <w:tc>
          <w:tcPr>
            <w:tcW w:w="1087" w:type="dxa"/>
            <w:hideMark/>
          </w:tcPr>
          <w:p w14:paraId="27F76388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A. Smetonos dvaras</w:t>
            </w:r>
          </w:p>
        </w:tc>
        <w:tc>
          <w:tcPr>
            <w:tcW w:w="1164" w:type="dxa"/>
            <w:noWrap/>
            <w:hideMark/>
          </w:tcPr>
          <w:p w14:paraId="58B21BC4" w14:textId="77777777" w:rsidR="00853566" w:rsidRPr="000C0A0F" w:rsidRDefault="00853566">
            <w:pPr>
              <w:rPr>
                <w:sz w:val="20"/>
              </w:rPr>
            </w:pPr>
            <w:r w:rsidRPr="000C0A0F">
              <w:rPr>
                <w:sz w:val="20"/>
              </w:rPr>
              <w:t>535600, 6143383</w:t>
            </w:r>
          </w:p>
        </w:tc>
        <w:tc>
          <w:tcPr>
            <w:tcW w:w="902" w:type="dxa"/>
            <w:noWrap/>
            <w:hideMark/>
          </w:tcPr>
          <w:p w14:paraId="43E01EDC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080CA841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051" w:type="dxa"/>
            <w:noWrap/>
            <w:hideMark/>
          </w:tcPr>
          <w:p w14:paraId="689F8048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427" w:type="dxa"/>
            <w:noWrap/>
            <w:hideMark/>
          </w:tcPr>
          <w:p w14:paraId="4A092C9D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Tj-316</w:t>
            </w:r>
          </w:p>
        </w:tc>
        <w:tc>
          <w:tcPr>
            <w:tcW w:w="629" w:type="dxa"/>
            <w:noWrap/>
            <w:hideMark/>
          </w:tcPr>
          <w:p w14:paraId="5D01506F" w14:textId="77777777" w:rsidR="00853566" w:rsidRPr="000C0A0F" w:rsidRDefault="00853566" w:rsidP="00853566">
            <w:pPr>
              <w:rPr>
                <w:sz w:val="20"/>
              </w:rPr>
            </w:pPr>
            <w:r w:rsidRPr="000C0A0F">
              <w:rPr>
                <w:sz w:val="20"/>
              </w:rPr>
              <w:t>I</w:t>
            </w:r>
          </w:p>
        </w:tc>
      </w:tr>
    </w:tbl>
    <w:p w14:paraId="36AE4864" w14:textId="77777777" w:rsidR="003D7AD7" w:rsidRDefault="003D7AD7" w:rsidP="00283FCD">
      <w:pPr>
        <w:ind w:firstLine="709"/>
        <w:jc w:val="both"/>
        <w:rPr>
          <w:szCs w:val="24"/>
        </w:rPr>
      </w:pPr>
    </w:p>
    <w:p w14:paraId="7C8F4B3C" w14:textId="09D11E70" w:rsidR="003267B7" w:rsidRPr="003267B7" w:rsidRDefault="00283FCD" w:rsidP="003267B7">
      <w:pPr>
        <w:spacing w:line="276" w:lineRule="auto"/>
        <w:ind w:firstLine="709"/>
        <w:jc w:val="both"/>
        <w:rPr>
          <w:bCs/>
          <w:szCs w:val="24"/>
        </w:rPr>
      </w:pPr>
      <w:r>
        <w:rPr>
          <w:szCs w:val="24"/>
        </w:rPr>
        <w:t>3.2.   </w:t>
      </w:r>
      <w:bookmarkStart w:id="1" w:name="_Hlk179442139"/>
      <w:r>
        <w:rPr>
          <w:szCs w:val="24"/>
        </w:rPr>
        <w:t xml:space="preserve">II elektromobilių įkrovimo ir eksploatavimo prieigų vietų </w:t>
      </w:r>
      <w:r w:rsidR="003267B7">
        <w:rPr>
          <w:szCs w:val="24"/>
        </w:rPr>
        <w:t>grupė</w:t>
      </w:r>
      <w:r>
        <w:rPr>
          <w:szCs w:val="24"/>
        </w:rPr>
        <w:t xml:space="preserve"> </w:t>
      </w:r>
      <w:r w:rsidR="003267B7" w:rsidRPr="003267B7">
        <w:rPr>
          <w:bCs/>
          <w:szCs w:val="24"/>
        </w:rPr>
        <w:t xml:space="preserve">(Ukmergė, </w:t>
      </w:r>
      <w:r w:rsidR="003267B7">
        <w:rPr>
          <w:bCs/>
          <w:szCs w:val="24"/>
        </w:rPr>
        <w:t>Deltuva</w:t>
      </w:r>
      <w:r w:rsidR="00A64149">
        <w:rPr>
          <w:bCs/>
          <w:szCs w:val="24"/>
        </w:rPr>
        <w:t>,</w:t>
      </w:r>
      <w:r w:rsidR="003267B7" w:rsidRPr="003267B7">
        <w:rPr>
          <w:bCs/>
          <w:szCs w:val="24"/>
        </w:rPr>
        <w:t xml:space="preserve"> </w:t>
      </w:r>
      <w:r w:rsidR="003267B7">
        <w:rPr>
          <w:bCs/>
          <w:szCs w:val="24"/>
        </w:rPr>
        <w:t>Vepriai</w:t>
      </w:r>
      <w:r w:rsidR="003267B7" w:rsidRPr="003267B7">
        <w:rPr>
          <w:bCs/>
          <w:szCs w:val="24"/>
        </w:rPr>
        <w:t xml:space="preserve">), į kurį  įeina </w:t>
      </w:r>
      <w:r w:rsidR="00E60A5B">
        <w:rPr>
          <w:bCs/>
          <w:szCs w:val="24"/>
        </w:rPr>
        <w:t>8</w:t>
      </w:r>
      <w:r w:rsidR="003267B7" w:rsidRPr="003267B7">
        <w:rPr>
          <w:bCs/>
          <w:szCs w:val="24"/>
        </w:rPr>
        <w:t xml:space="preserve"> įprastinės galios ir </w:t>
      </w:r>
      <w:r w:rsidR="00E60A5B">
        <w:rPr>
          <w:bCs/>
          <w:szCs w:val="24"/>
        </w:rPr>
        <w:t>3</w:t>
      </w:r>
      <w:r w:rsidR="003267B7" w:rsidRPr="003267B7">
        <w:rPr>
          <w:bCs/>
          <w:szCs w:val="24"/>
        </w:rPr>
        <w:t xml:space="preserve"> didelės galios įkrovimo prieigos po dvi prieigas ir dvi parkavimo (stovėjimo) vietas kiekviename taške, pasirinktinai įrengiant jungtis tipo Type-2 kintamos srovės elektromobilių įkrovimo </w:t>
      </w:r>
      <w:r w:rsidR="003267B7" w:rsidRPr="003267B7">
        <w:rPr>
          <w:bCs/>
          <w:szCs w:val="24"/>
        </w:rPr>
        <w:lastRenderedPageBreak/>
        <w:t xml:space="preserve">prieigų vietose arba įrengiant jungtis Combo-2 ir CHAdeMO nuolatinės srovės ir CCS arba CHAdeMO nuolatinės srovės bendras </w:t>
      </w:r>
      <w:r w:rsidR="00C054AC">
        <w:rPr>
          <w:bCs/>
          <w:szCs w:val="24"/>
        </w:rPr>
        <w:t>grupės</w:t>
      </w:r>
      <w:r w:rsidR="003267B7" w:rsidRPr="003267B7">
        <w:rPr>
          <w:bCs/>
          <w:szCs w:val="24"/>
        </w:rPr>
        <w:t xml:space="preserve"> galingumas ne mažiau </w:t>
      </w:r>
      <w:r w:rsidR="00E60A5B">
        <w:rPr>
          <w:bCs/>
          <w:szCs w:val="24"/>
        </w:rPr>
        <w:t>476</w:t>
      </w:r>
      <w:r w:rsidR="003267B7" w:rsidRPr="003267B7">
        <w:rPr>
          <w:bCs/>
          <w:szCs w:val="24"/>
        </w:rPr>
        <w:t xml:space="preserve"> kW:</w:t>
      </w:r>
    </w:p>
    <w:p w14:paraId="012346AB" w14:textId="2A6056E5" w:rsidR="00283FCD" w:rsidRDefault="003267B7" w:rsidP="003267B7">
      <w:pPr>
        <w:spacing w:line="276" w:lineRule="auto"/>
        <w:jc w:val="both"/>
        <w:rPr>
          <w:bCs/>
          <w:szCs w:val="24"/>
        </w:rPr>
      </w:pPr>
      <w:r>
        <w:rPr>
          <w:bCs/>
          <w:szCs w:val="24"/>
        </w:rPr>
        <w:t>2</w:t>
      </w:r>
      <w:r w:rsidRPr="003267B7">
        <w:rPr>
          <w:bCs/>
          <w:szCs w:val="24"/>
        </w:rPr>
        <w:t xml:space="preserve"> lentelė. I</w:t>
      </w:r>
      <w:r w:rsidR="00E60A5B">
        <w:rPr>
          <w:bCs/>
          <w:szCs w:val="24"/>
        </w:rPr>
        <w:t>I</w:t>
      </w:r>
      <w:r w:rsidRPr="003267B7">
        <w:rPr>
          <w:bCs/>
          <w:szCs w:val="24"/>
        </w:rPr>
        <w:t xml:space="preserve"> grupės įkrovimo vietų informacija.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47"/>
        <w:gridCol w:w="1002"/>
        <w:gridCol w:w="1521"/>
        <w:gridCol w:w="957"/>
        <w:gridCol w:w="1177"/>
        <w:gridCol w:w="901"/>
        <w:gridCol w:w="909"/>
        <w:gridCol w:w="1041"/>
        <w:gridCol w:w="1564"/>
        <w:gridCol w:w="637"/>
      </w:tblGrid>
      <w:tr w:rsidR="00853566" w:rsidRPr="000C0A0F" w14:paraId="16B3D0D0" w14:textId="77777777" w:rsidTr="00853566">
        <w:trPr>
          <w:trHeight w:val="1425"/>
        </w:trPr>
        <w:tc>
          <w:tcPr>
            <w:tcW w:w="1054" w:type="dxa"/>
            <w:hideMark/>
          </w:tcPr>
          <w:p w14:paraId="61DB9B59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Eil. Nr.</w:t>
            </w:r>
          </w:p>
        </w:tc>
        <w:tc>
          <w:tcPr>
            <w:tcW w:w="1455" w:type="dxa"/>
            <w:hideMark/>
          </w:tcPr>
          <w:p w14:paraId="40E38A1D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Gyvenvietė</w:t>
            </w:r>
          </w:p>
        </w:tc>
        <w:tc>
          <w:tcPr>
            <w:tcW w:w="2272" w:type="dxa"/>
            <w:hideMark/>
          </w:tcPr>
          <w:p w14:paraId="7436453C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Adresas (gatvė, nr.)</w:t>
            </w:r>
          </w:p>
        </w:tc>
        <w:tc>
          <w:tcPr>
            <w:tcW w:w="2089" w:type="dxa"/>
            <w:hideMark/>
          </w:tcPr>
          <w:p w14:paraId="610B12AB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Vietovės apibūdinimas</w:t>
            </w:r>
          </w:p>
        </w:tc>
        <w:tc>
          <w:tcPr>
            <w:tcW w:w="1730" w:type="dxa"/>
            <w:hideMark/>
          </w:tcPr>
          <w:p w14:paraId="00D81E57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Planuojamos (tikslintos) stotelės koordinatės LKS sistemoje -</w:t>
            </w:r>
          </w:p>
        </w:tc>
        <w:tc>
          <w:tcPr>
            <w:tcW w:w="1295" w:type="dxa"/>
            <w:hideMark/>
          </w:tcPr>
          <w:p w14:paraId="7E109883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 prieigų skaičius</w:t>
            </w:r>
          </w:p>
        </w:tc>
        <w:tc>
          <w:tcPr>
            <w:tcW w:w="1308" w:type="dxa"/>
            <w:hideMark/>
          </w:tcPr>
          <w:p w14:paraId="5DB7E089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prieigų tipas</w:t>
            </w:r>
          </w:p>
        </w:tc>
        <w:tc>
          <w:tcPr>
            <w:tcW w:w="1517" w:type="dxa"/>
            <w:hideMark/>
          </w:tcPr>
          <w:p w14:paraId="722DD264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Bendra visų prieigų (stotelės) galia, ne mažiau (kW)</w:t>
            </w:r>
          </w:p>
        </w:tc>
        <w:tc>
          <w:tcPr>
            <w:tcW w:w="2340" w:type="dxa"/>
            <w:hideMark/>
          </w:tcPr>
          <w:p w14:paraId="62ED325F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Transformatorinės pastotės nuo kurios galimas pajungimas numeris</w:t>
            </w:r>
          </w:p>
        </w:tc>
        <w:tc>
          <w:tcPr>
            <w:tcW w:w="880" w:type="dxa"/>
            <w:noWrap/>
            <w:hideMark/>
          </w:tcPr>
          <w:p w14:paraId="40B26404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Grupė</w:t>
            </w:r>
          </w:p>
        </w:tc>
      </w:tr>
      <w:tr w:rsidR="00853566" w:rsidRPr="000C0A0F" w14:paraId="68DD997B" w14:textId="77777777" w:rsidTr="00853566">
        <w:trPr>
          <w:trHeight w:val="600"/>
        </w:trPr>
        <w:tc>
          <w:tcPr>
            <w:tcW w:w="1054" w:type="dxa"/>
            <w:noWrap/>
            <w:hideMark/>
          </w:tcPr>
          <w:p w14:paraId="0B5E697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9</w:t>
            </w:r>
          </w:p>
        </w:tc>
        <w:tc>
          <w:tcPr>
            <w:tcW w:w="1455" w:type="dxa"/>
            <w:noWrap/>
            <w:hideMark/>
          </w:tcPr>
          <w:p w14:paraId="4001EDE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272" w:type="dxa"/>
            <w:hideMark/>
          </w:tcPr>
          <w:p w14:paraId="250F81D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Vilniaus g. 90C /  Miškų g. 27A</w:t>
            </w:r>
          </w:p>
        </w:tc>
        <w:tc>
          <w:tcPr>
            <w:tcW w:w="2089" w:type="dxa"/>
            <w:hideMark/>
          </w:tcPr>
          <w:p w14:paraId="5EF407C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Pivonijos kvartalo centras</w:t>
            </w:r>
          </w:p>
        </w:tc>
        <w:tc>
          <w:tcPr>
            <w:tcW w:w="1730" w:type="dxa"/>
            <w:noWrap/>
            <w:hideMark/>
          </w:tcPr>
          <w:p w14:paraId="52DBBA8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549438, 6123037</w:t>
            </w:r>
          </w:p>
        </w:tc>
        <w:tc>
          <w:tcPr>
            <w:tcW w:w="1295" w:type="dxa"/>
            <w:noWrap/>
            <w:hideMark/>
          </w:tcPr>
          <w:p w14:paraId="5290C22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1308" w:type="dxa"/>
            <w:noWrap/>
            <w:hideMark/>
          </w:tcPr>
          <w:p w14:paraId="167674C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17" w:type="dxa"/>
            <w:noWrap/>
            <w:hideMark/>
          </w:tcPr>
          <w:p w14:paraId="596B62E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88</w:t>
            </w:r>
          </w:p>
        </w:tc>
        <w:tc>
          <w:tcPr>
            <w:tcW w:w="2340" w:type="dxa"/>
            <w:noWrap/>
            <w:hideMark/>
          </w:tcPr>
          <w:p w14:paraId="07BE9CA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TR-80</w:t>
            </w:r>
          </w:p>
        </w:tc>
        <w:tc>
          <w:tcPr>
            <w:tcW w:w="880" w:type="dxa"/>
            <w:noWrap/>
            <w:hideMark/>
          </w:tcPr>
          <w:p w14:paraId="368D616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</w:t>
            </w:r>
          </w:p>
        </w:tc>
      </w:tr>
      <w:tr w:rsidR="00853566" w:rsidRPr="000C0A0F" w14:paraId="1A213E53" w14:textId="77777777" w:rsidTr="00853566">
        <w:trPr>
          <w:trHeight w:val="300"/>
        </w:trPr>
        <w:tc>
          <w:tcPr>
            <w:tcW w:w="1054" w:type="dxa"/>
            <w:noWrap/>
            <w:hideMark/>
          </w:tcPr>
          <w:p w14:paraId="1855FC5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18</w:t>
            </w:r>
          </w:p>
        </w:tc>
        <w:tc>
          <w:tcPr>
            <w:tcW w:w="1455" w:type="dxa"/>
            <w:noWrap/>
            <w:hideMark/>
          </w:tcPr>
          <w:p w14:paraId="35BD9A3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Vepriai</w:t>
            </w:r>
          </w:p>
        </w:tc>
        <w:tc>
          <w:tcPr>
            <w:tcW w:w="2272" w:type="dxa"/>
            <w:noWrap/>
            <w:hideMark/>
          </w:tcPr>
          <w:p w14:paraId="45D16A2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Pergalės g. 1</w:t>
            </w:r>
          </w:p>
        </w:tc>
        <w:tc>
          <w:tcPr>
            <w:tcW w:w="2089" w:type="dxa"/>
            <w:hideMark/>
          </w:tcPr>
          <w:p w14:paraId="0DE2028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Seniūnija, bažnyčia</w:t>
            </w:r>
          </w:p>
        </w:tc>
        <w:tc>
          <w:tcPr>
            <w:tcW w:w="1730" w:type="dxa"/>
            <w:noWrap/>
            <w:hideMark/>
          </w:tcPr>
          <w:p w14:paraId="3288D7C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536621, 6112855</w:t>
            </w:r>
          </w:p>
        </w:tc>
        <w:tc>
          <w:tcPr>
            <w:tcW w:w="1295" w:type="dxa"/>
            <w:noWrap/>
            <w:hideMark/>
          </w:tcPr>
          <w:p w14:paraId="46C9DC9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492109D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17" w:type="dxa"/>
            <w:noWrap/>
            <w:hideMark/>
          </w:tcPr>
          <w:p w14:paraId="138252C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340" w:type="dxa"/>
            <w:noWrap/>
            <w:hideMark/>
          </w:tcPr>
          <w:p w14:paraId="09AF149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TR-Uk-432</w:t>
            </w:r>
          </w:p>
        </w:tc>
        <w:tc>
          <w:tcPr>
            <w:tcW w:w="880" w:type="dxa"/>
            <w:noWrap/>
            <w:hideMark/>
          </w:tcPr>
          <w:p w14:paraId="1CB6568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</w:t>
            </w:r>
          </w:p>
        </w:tc>
      </w:tr>
      <w:tr w:rsidR="00853566" w:rsidRPr="000C0A0F" w14:paraId="13B05504" w14:textId="77777777" w:rsidTr="00853566">
        <w:trPr>
          <w:trHeight w:val="300"/>
        </w:trPr>
        <w:tc>
          <w:tcPr>
            <w:tcW w:w="1054" w:type="dxa"/>
            <w:noWrap/>
            <w:hideMark/>
          </w:tcPr>
          <w:p w14:paraId="0860B71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19</w:t>
            </w:r>
          </w:p>
        </w:tc>
        <w:tc>
          <w:tcPr>
            <w:tcW w:w="1455" w:type="dxa"/>
            <w:noWrap/>
            <w:hideMark/>
          </w:tcPr>
          <w:p w14:paraId="015DBFE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Deltuva</w:t>
            </w:r>
          </w:p>
        </w:tc>
        <w:tc>
          <w:tcPr>
            <w:tcW w:w="2272" w:type="dxa"/>
            <w:noWrap/>
            <w:hideMark/>
          </w:tcPr>
          <w:p w14:paraId="04970D9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Vytauto g. 30</w:t>
            </w:r>
          </w:p>
        </w:tc>
        <w:tc>
          <w:tcPr>
            <w:tcW w:w="2089" w:type="dxa"/>
            <w:hideMark/>
          </w:tcPr>
          <w:p w14:paraId="31F1B83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Seniūnija</w:t>
            </w:r>
          </w:p>
        </w:tc>
        <w:tc>
          <w:tcPr>
            <w:tcW w:w="1730" w:type="dxa"/>
            <w:noWrap/>
            <w:hideMark/>
          </w:tcPr>
          <w:p w14:paraId="21360C0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542392, 6122813</w:t>
            </w:r>
          </w:p>
        </w:tc>
        <w:tc>
          <w:tcPr>
            <w:tcW w:w="1295" w:type="dxa"/>
            <w:noWrap/>
            <w:hideMark/>
          </w:tcPr>
          <w:p w14:paraId="3179545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16A6126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17" w:type="dxa"/>
            <w:noWrap/>
            <w:hideMark/>
          </w:tcPr>
          <w:p w14:paraId="7C1C7B0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340" w:type="dxa"/>
            <w:noWrap/>
            <w:hideMark/>
          </w:tcPr>
          <w:p w14:paraId="6BA8A4E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TR-Uk-302 nuo KAS-816</w:t>
            </w:r>
          </w:p>
        </w:tc>
        <w:tc>
          <w:tcPr>
            <w:tcW w:w="880" w:type="dxa"/>
            <w:noWrap/>
            <w:hideMark/>
          </w:tcPr>
          <w:p w14:paraId="3FCC178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</w:t>
            </w:r>
          </w:p>
        </w:tc>
      </w:tr>
      <w:tr w:rsidR="00853566" w:rsidRPr="000C0A0F" w14:paraId="6A7FB3F7" w14:textId="77777777" w:rsidTr="00853566">
        <w:trPr>
          <w:trHeight w:val="600"/>
        </w:trPr>
        <w:tc>
          <w:tcPr>
            <w:tcW w:w="1054" w:type="dxa"/>
            <w:noWrap/>
            <w:hideMark/>
          </w:tcPr>
          <w:p w14:paraId="6EBA374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29</w:t>
            </w:r>
          </w:p>
        </w:tc>
        <w:tc>
          <w:tcPr>
            <w:tcW w:w="1455" w:type="dxa"/>
            <w:noWrap/>
            <w:hideMark/>
          </w:tcPr>
          <w:p w14:paraId="78E824F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272" w:type="dxa"/>
            <w:noWrap/>
            <w:hideMark/>
          </w:tcPr>
          <w:p w14:paraId="7CDF072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Kauno g. 11</w:t>
            </w:r>
          </w:p>
        </w:tc>
        <w:tc>
          <w:tcPr>
            <w:tcW w:w="2089" w:type="dxa"/>
            <w:hideMark/>
          </w:tcPr>
          <w:p w14:paraId="13221A8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Ukmergės m. centras, turgus</w:t>
            </w:r>
          </w:p>
        </w:tc>
        <w:tc>
          <w:tcPr>
            <w:tcW w:w="1730" w:type="dxa"/>
            <w:noWrap/>
            <w:hideMark/>
          </w:tcPr>
          <w:p w14:paraId="1E6102F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548304, 6123924</w:t>
            </w:r>
          </w:p>
        </w:tc>
        <w:tc>
          <w:tcPr>
            <w:tcW w:w="1295" w:type="dxa"/>
            <w:noWrap/>
            <w:hideMark/>
          </w:tcPr>
          <w:p w14:paraId="0ABB879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3</w:t>
            </w:r>
          </w:p>
        </w:tc>
        <w:tc>
          <w:tcPr>
            <w:tcW w:w="1308" w:type="dxa"/>
            <w:noWrap/>
            <w:hideMark/>
          </w:tcPr>
          <w:p w14:paraId="574E494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Didelės galios</w:t>
            </w:r>
          </w:p>
        </w:tc>
        <w:tc>
          <w:tcPr>
            <w:tcW w:w="1517" w:type="dxa"/>
            <w:noWrap/>
            <w:hideMark/>
          </w:tcPr>
          <w:p w14:paraId="715D3DC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300</w:t>
            </w:r>
          </w:p>
        </w:tc>
        <w:tc>
          <w:tcPr>
            <w:tcW w:w="2340" w:type="dxa"/>
            <w:noWrap/>
            <w:hideMark/>
          </w:tcPr>
          <w:p w14:paraId="21188644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TR-43</w:t>
            </w:r>
          </w:p>
        </w:tc>
        <w:tc>
          <w:tcPr>
            <w:tcW w:w="880" w:type="dxa"/>
            <w:noWrap/>
            <w:hideMark/>
          </w:tcPr>
          <w:p w14:paraId="44E3995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</w:t>
            </w:r>
          </w:p>
        </w:tc>
      </w:tr>
    </w:tbl>
    <w:p w14:paraId="4C1C7479" w14:textId="5CEFEBC0" w:rsidR="00853566" w:rsidRPr="007E38CC" w:rsidRDefault="00853566" w:rsidP="003267B7">
      <w:pPr>
        <w:spacing w:line="276" w:lineRule="auto"/>
        <w:jc w:val="both"/>
        <w:rPr>
          <w:szCs w:val="24"/>
        </w:rPr>
      </w:pPr>
    </w:p>
    <w:bookmarkEnd w:id="1"/>
    <w:p w14:paraId="2218D05F" w14:textId="77777777" w:rsidR="00283FCD" w:rsidRDefault="00283FCD" w:rsidP="00283FCD"/>
    <w:p w14:paraId="225DE963" w14:textId="2E5BA73D" w:rsidR="00E60A5B" w:rsidRPr="00E60A5B" w:rsidRDefault="00283FCD" w:rsidP="00E60A5B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3.3.   </w:t>
      </w:r>
      <w:r w:rsidR="00E60A5B" w:rsidRPr="00E60A5B">
        <w:rPr>
          <w:szCs w:val="24"/>
        </w:rPr>
        <w:t>II</w:t>
      </w:r>
      <w:r w:rsidR="00E60A5B">
        <w:rPr>
          <w:szCs w:val="24"/>
        </w:rPr>
        <w:t>I</w:t>
      </w:r>
      <w:r w:rsidR="00E60A5B" w:rsidRPr="00E60A5B">
        <w:rPr>
          <w:szCs w:val="24"/>
        </w:rPr>
        <w:t xml:space="preserve"> elektromobilių įkrovimo ir eksploatavimo prieigų vietų grupė (Ukmergė, </w:t>
      </w:r>
      <w:r w:rsidR="00A64149">
        <w:rPr>
          <w:szCs w:val="24"/>
        </w:rPr>
        <w:t>Pabaiskas,</w:t>
      </w:r>
      <w:r w:rsidR="00E60A5B" w:rsidRPr="00E60A5B">
        <w:rPr>
          <w:szCs w:val="24"/>
        </w:rPr>
        <w:t xml:space="preserve"> </w:t>
      </w:r>
      <w:r w:rsidR="00A64149">
        <w:rPr>
          <w:szCs w:val="24"/>
        </w:rPr>
        <w:t>Krikštėnai</w:t>
      </w:r>
      <w:r w:rsidR="00E60A5B" w:rsidRPr="00E60A5B">
        <w:rPr>
          <w:szCs w:val="24"/>
        </w:rPr>
        <w:t xml:space="preserve">), į kurį  įeina </w:t>
      </w:r>
      <w:r w:rsidR="0088363D">
        <w:rPr>
          <w:szCs w:val="24"/>
        </w:rPr>
        <w:t>1</w:t>
      </w:r>
      <w:r w:rsidR="00853566">
        <w:rPr>
          <w:szCs w:val="24"/>
        </w:rPr>
        <w:t>6</w:t>
      </w:r>
      <w:r w:rsidR="00E60A5B" w:rsidRPr="00E60A5B">
        <w:rPr>
          <w:szCs w:val="24"/>
        </w:rPr>
        <w:t xml:space="preserve"> įprastinės galios ir </w:t>
      </w:r>
      <w:r w:rsidR="0088363D">
        <w:rPr>
          <w:szCs w:val="24"/>
        </w:rPr>
        <w:t>0</w:t>
      </w:r>
      <w:r w:rsidR="00E60A5B" w:rsidRPr="00E60A5B">
        <w:rPr>
          <w:szCs w:val="24"/>
        </w:rPr>
        <w:t xml:space="preserve"> didelės galios įkrovimo prieigos po dvi prieigas ir dvi parkavimo (stovėjimo) vietas kiekviename taške, pasirinktinai įrengiant jungtis tipo Type-2 kintamos srovės elektromobilių įkrovimo prieigų vietose arba įrengiant jungtis Combo-2 ir CHAdeMO nuolatinės srovės ir CCS arba CHAdeMO nuolatinės srovės bendras </w:t>
      </w:r>
      <w:r w:rsidR="00C054AC">
        <w:rPr>
          <w:szCs w:val="24"/>
        </w:rPr>
        <w:t>grupės</w:t>
      </w:r>
      <w:r w:rsidR="00E60A5B" w:rsidRPr="00E60A5B">
        <w:rPr>
          <w:szCs w:val="24"/>
        </w:rPr>
        <w:t xml:space="preserve"> galingumas ne mažiau </w:t>
      </w:r>
      <w:r w:rsidR="00853566">
        <w:rPr>
          <w:szCs w:val="24"/>
        </w:rPr>
        <w:t>352</w:t>
      </w:r>
      <w:r w:rsidR="00E60A5B" w:rsidRPr="00E60A5B">
        <w:rPr>
          <w:szCs w:val="24"/>
        </w:rPr>
        <w:t xml:space="preserve"> kW:</w:t>
      </w:r>
    </w:p>
    <w:p w14:paraId="17AD8BDC" w14:textId="77777777" w:rsidR="0088363D" w:rsidRDefault="0088363D" w:rsidP="00E60A5B">
      <w:pPr>
        <w:spacing w:line="276" w:lineRule="auto"/>
        <w:jc w:val="both"/>
        <w:rPr>
          <w:szCs w:val="24"/>
        </w:rPr>
      </w:pPr>
    </w:p>
    <w:p w14:paraId="2CFE938C" w14:textId="01A8763B" w:rsidR="00283FCD" w:rsidRDefault="00E60A5B" w:rsidP="00E60A5B">
      <w:pPr>
        <w:spacing w:line="276" w:lineRule="auto"/>
        <w:jc w:val="both"/>
        <w:rPr>
          <w:szCs w:val="24"/>
        </w:rPr>
      </w:pPr>
      <w:r>
        <w:rPr>
          <w:szCs w:val="24"/>
        </w:rPr>
        <w:t>3</w:t>
      </w:r>
      <w:r w:rsidRPr="00E60A5B">
        <w:rPr>
          <w:szCs w:val="24"/>
        </w:rPr>
        <w:t xml:space="preserve"> lentelė. II</w:t>
      </w:r>
      <w:r>
        <w:rPr>
          <w:szCs w:val="24"/>
        </w:rPr>
        <w:t>I</w:t>
      </w:r>
      <w:r w:rsidRPr="00E60A5B">
        <w:rPr>
          <w:szCs w:val="24"/>
        </w:rPr>
        <w:t xml:space="preserve"> grupės įkrovimo vietų informacija.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79"/>
        <w:gridCol w:w="1020"/>
        <w:gridCol w:w="1568"/>
        <w:gridCol w:w="960"/>
        <w:gridCol w:w="1187"/>
        <w:gridCol w:w="918"/>
        <w:gridCol w:w="911"/>
        <w:gridCol w:w="1071"/>
        <w:gridCol w:w="1403"/>
        <w:gridCol w:w="639"/>
      </w:tblGrid>
      <w:tr w:rsidR="00853566" w:rsidRPr="000C0A0F" w14:paraId="1EF8E70C" w14:textId="77777777" w:rsidTr="00853566">
        <w:trPr>
          <w:trHeight w:val="1425"/>
        </w:trPr>
        <w:tc>
          <w:tcPr>
            <w:tcW w:w="1099" w:type="dxa"/>
            <w:hideMark/>
          </w:tcPr>
          <w:p w14:paraId="23594C0E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Eil. Nr.</w:t>
            </w:r>
          </w:p>
        </w:tc>
        <w:tc>
          <w:tcPr>
            <w:tcW w:w="1479" w:type="dxa"/>
            <w:hideMark/>
          </w:tcPr>
          <w:p w14:paraId="33C77440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Gyvenvietė</w:t>
            </w:r>
          </w:p>
        </w:tc>
        <w:tc>
          <w:tcPr>
            <w:tcW w:w="2339" w:type="dxa"/>
            <w:hideMark/>
          </w:tcPr>
          <w:p w14:paraId="05C399D0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Adresas (gatvė, nr.)</w:t>
            </w:r>
          </w:p>
        </w:tc>
        <w:tc>
          <w:tcPr>
            <w:tcW w:w="2138" w:type="dxa"/>
            <w:hideMark/>
          </w:tcPr>
          <w:p w14:paraId="3BF07CE1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Vietovės apibūdinimas</w:t>
            </w:r>
          </w:p>
        </w:tc>
        <w:tc>
          <w:tcPr>
            <w:tcW w:w="1740" w:type="dxa"/>
            <w:hideMark/>
          </w:tcPr>
          <w:p w14:paraId="13F3A60C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Planuojamos (tikslintos) stotelės koordinatės LKS sistemoje -</w:t>
            </w:r>
          </w:p>
        </w:tc>
        <w:tc>
          <w:tcPr>
            <w:tcW w:w="1319" w:type="dxa"/>
            <w:hideMark/>
          </w:tcPr>
          <w:p w14:paraId="0535D9D4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 prieigų skaičius</w:t>
            </w:r>
          </w:p>
        </w:tc>
        <w:tc>
          <w:tcPr>
            <w:tcW w:w="1308" w:type="dxa"/>
            <w:hideMark/>
          </w:tcPr>
          <w:p w14:paraId="7DF247B8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prieigų tipas</w:t>
            </w:r>
          </w:p>
        </w:tc>
        <w:tc>
          <w:tcPr>
            <w:tcW w:w="1559" w:type="dxa"/>
            <w:hideMark/>
          </w:tcPr>
          <w:p w14:paraId="52B65667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Bendra visų prieigų (stotelės) galia, ne mažiau (kW)</w:t>
            </w:r>
          </w:p>
        </w:tc>
        <w:tc>
          <w:tcPr>
            <w:tcW w:w="2079" w:type="dxa"/>
            <w:hideMark/>
          </w:tcPr>
          <w:p w14:paraId="381D914C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Transformatorinės pastotės nuo kurios galimas pajungimas numeris</w:t>
            </w:r>
          </w:p>
        </w:tc>
        <w:tc>
          <w:tcPr>
            <w:tcW w:w="880" w:type="dxa"/>
            <w:noWrap/>
            <w:hideMark/>
          </w:tcPr>
          <w:p w14:paraId="615BEF5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Grupė</w:t>
            </w:r>
          </w:p>
        </w:tc>
      </w:tr>
      <w:tr w:rsidR="00853566" w:rsidRPr="000C0A0F" w14:paraId="748EFBF3" w14:textId="77777777" w:rsidTr="00853566">
        <w:trPr>
          <w:trHeight w:val="600"/>
        </w:trPr>
        <w:tc>
          <w:tcPr>
            <w:tcW w:w="1099" w:type="dxa"/>
            <w:noWrap/>
            <w:hideMark/>
          </w:tcPr>
          <w:p w14:paraId="4DC46B0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7</w:t>
            </w:r>
          </w:p>
        </w:tc>
        <w:tc>
          <w:tcPr>
            <w:tcW w:w="1479" w:type="dxa"/>
            <w:noWrap/>
            <w:hideMark/>
          </w:tcPr>
          <w:p w14:paraId="034C0508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 xml:space="preserve">Ukmergė </w:t>
            </w:r>
          </w:p>
        </w:tc>
        <w:tc>
          <w:tcPr>
            <w:tcW w:w="2339" w:type="dxa"/>
            <w:noWrap/>
            <w:hideMark/>
          </w:tcPr>
          <w:p w14:paraId="1669AA9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S. Daukantog. 18</w:t>
            </w:r>
          </w:p>
        </w:tc>
        <w:tc>
          <w:tcPr>
            <w:tcW w:w="2138" w:type="dxa"/>
            <w:hideMark/>
          </w:tcPr>
          <w:p w14:paraId="6EC1726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UAB "Ukmergės butų ūkis"</w:t>
            </w:r>
          </w:p>
        </w:tc>
        <w:tc>
          <w:tcPr>
            <w:tcW w:w="1740" w:type="dxa"/>
            <w:noWrap/>
            <w:hideMark/>
          </w:tcPr>
          <w:p w14:paraId="0E4E3E8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549256, 6125274</w:t>
            </w:r>
          </w:p>
        </w:tc>
        <w:tc>
          <w:tcPr>
            <w:tcW w:w="1319" w:type="dxa"/>
            <w:noWrap/>
            <w:hideMark/>
          </w:tcPr>
          <w:p w14:paraId="6AC1463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13AF73E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4CFE99D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079" w:type="dxa"/>
            <w:noWrap/>
            <w:hideMark/>
          </w:tcPr>
          <w:p w14:paraId="5E61CCE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TR-99</w:t>
            </w:r>
          </w:p>
        </w:tc>
        <w:tc>
          <w:tcPr>
            <w:tcW w:w="880" w:type="dxa"/>
            <w:noWrap/>
            <w:hideMark/>
          </w:tcPr>
          <w:p w14:paraId="68FE083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III</w:t>
            </w:r>
          </w:p>
        </w:tc>
      </w:tr>
      <w:tr w:rsidR="00853566" w:rsidRPr="000C0A0F" w14:paraId="64E80727" w14:textId="77777777" w:rsidTr="00853566">
        <w:trPr>
          <w:trHeight w:val="600"/>
        </w:trPr>
        <w:tc>
          <w:tcPr>
            <w:tcW w:w="1099" w:type="dxa"/>
            <w:noWrap/>
            <w:hideMark/>
          </w:tcPr>
          <w:p w14:paraId="2C6499C8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10</w:t>
            </w:r>
          </w:p>
        </w:tc>
        <w:tc>
          <w:tcPr>
            <w:tcW w:w="1479" w:type="dxa"/>
            <w:noWrap/>
            <w:hideMark/>
          </w:tcPr>
          <w:p w14:paraId="2A6C54E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39" w:type="dxa"/>
            <w:noWrap/>
            <w:hideMark/>
          </w:tcPr>
          <w:p w14:paraId="190264E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Antakalnio g. 58</w:t>
            </w:r>
          </w:p>
        </w:tc>
        <w:tc>
          <w:tcPr>
            <w:tcW w:w="2138" w:type="dxa"/>
            <w:hideMark/>
          </w:tcPr>
          <w:p w14:paraId="0BE4FDB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Pivonijos gyv. namų kvartalas</w:t>
            </w:r>
          </w:p>
        </w:tc>
        <w:tc>
          <w:tcPr>
            <w:tcW w:w="1740" w:type="dxa"/>
            <w:noWrap/>
            <w:hideMark/>
          </w:tcPr>
          <w:p w14:paraId="6AE5C6C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549916, 6123263</w:t>
            </w:r>
          </w:p>
        </w:tc>
        <w:tc>
          <w:tcPr>
            <w:tcW w:w="1319" w:type="dxa"/>
            <w:noWrap/>
            <w:hideMark/>
          </w:tcPr>
          <w:p w14:paraId="0C0842E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1308" w:type="dxa"/>
            <w:noWrap/>
            <w:hideMark/>
          </w:tcPr>
          <w:p w14:paraId="33FA38D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21640D3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88</w:t>
            </w:r>
          </w:p>
        </w:tc>
        <w:tc>
          <w:tcPr>
            <w:tcW w:w="2079" w:type="dxa"/>
            <w:noWrap/>
            <w:hideMark/>
          </w:tcPr>
          <w:p w14:paraId="165BC0C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MT-127</w:t>
            </w:r>
          </w:p>
        </w:tc>
        <w:tc>
          <w:tcPr>
            <w:tcW w:w="880" w:type="dxa"/>
            <w:noWrap/>
            <w:hideMark/>
          </w:tcPr>
          <w:p w14:paraId="58FFB5A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III</w:t>
            </w:r>
          </w:p>
        </w:tc>
      </w:tr>
      <w:tr w:rsidR="00853566" w:rsidRPr="000C0A0F" w14:paraId="0EBBC176" w14:textId="77777777" w:rsidTr="00853566">
        <w:trPr>
          <w:trHeight w:val="300"/>
        </w:trPr>
        <w:tc>
          <w:tcPr>
            <w:tcW w:w="1099" w:type="dxa"/>
            <w:noWrap/>
            <w:hideMark/>
          </w:tcPr>
          <w:p w14:paraId="3467545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17</w:t>
            </w:r>
          </w:p>
        </w:tc>
        <w:tc>
          <w:tcPr>
            <w:tcW w:w="1479" w:type="dxa"/>
            <w:noWrap/>
            <w:hideMark/>
          </w:tcPr>
          <w:p w14:paraId="7B1A3F2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Pabaiskas</w:t>
            </w:r>
          </w:p>
        </w:tc>
        <w:tc>
          <w:tcPr>
            <w:tcW w:w="2339" w:type="dxa"/>
            <w:noWrap/>
            <w:hideMark/>
          </w:tcPr>
          <w:p w14:paraId="38F6917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Pergalės g. 1</w:t>
            </w:r>
          </w:p>
        </w:tc>
        <w:tc>
          <w:tcPr>
            <w:tcW w:w="2138" w:type="dxa"/>
            <w:hideMark/>
          </w:tcPr>
          <w:p w14:paraId="66366BB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Seniūnija</w:t>
            </w:r>
          </w:p>
        </w:tc>
        <w:tc>
          <w:tcPr>
            <w:tcW w:w="1740" w:type="dxa"/>
            <w:noWrap/>
            <w:hideMark/>
          </w:tcPr>
          <w:p w14:paraId="50CE8F1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548826, 6114966</w:t>
            </w:r>
          </w:p>
        </w:tc>
        <w:tc>
          <w:tcPr>
            <w:tcW w:w="1319" w:type="dxa"/>
            <w:noWrap/>
            <w:hideMark/>
          </w:tcPr>
          <w:p w14:paraId="1F542FC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7BB90D79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0546DFA9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079" w:type="dxa"/>
            <w:noWrap/>
            <w:hideMark/>
          </w:tcPr>
          <w:p w14:paraId="0AFEFDE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TR-P-130</w:t>
            </w:r>
          </w:p>
        </w:tc>
        <w:tc>
          <w:tcPr>
            <w:tcW w:w="880" w:type="dxa"/>
            <w:noWrap/>
            <w:hideMark/>
          </w:tcPr>
          <w:p w14:paraId="735E965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III</w:t>
            </w:r>
          </w:p>
        </w:tc>
      </w:tr>
      <w:tr w:rsidR="00853566" w:rsidRPr="000C0A0F" w14:paraId="5E23645C" w14:textId="77777777" w:rsidTr="00853566">
        <w:trPr>
          <w:trHeight w:val="600"/>
        </w:trPr>
        <w:tc>
          <w:tcPr>
            <w:tcW w:w="1099" w:type="dxa"/>
            <w:noWrap/>
            <w:hideMark/>
          </w:tcPr>
          <w:p w14:paraId="53F9849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22</w:t>
            </w:r>
          </w:p>
        </w:tc>
        <w:tc>
          <w:tcPr>
            <w:tcW w:w="1479" w:type="dxa"/>
            <w:noWrap/>
            <w:hideMark/>
          </w:tcPr>
          <w:p w14:paraId="26605B9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Krikštėnai</w:t>
            </w:r>
          </w:p>
        </w:tc>
        <w:tc>
          <w:tcPr>
            <w:tcW w:w="2339" w:type="dxa"/>
            <w:noWrap/>
            <w:hideMark/>
          </w:tcPr>
          <w:p w14:paraId="59A6755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Beržų g. 1</w:t>
            </w:r>
          </w:p>
        </w:tc>
        <w:tc>
          <w:tcPr>
            <w:tcW w:w="2138" w:type="dxa"/>
            <w:hideMark/>
          </w:tcPr>
          <w:p w14:paraId="61EF668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Kultūros centras, dvaras</w:t>
            </w:r>
          </w:p>
        </w:tc>
        <w:tc>
          <w:tcPr>
            <w:tcW w:w="1740" w:type="dxa"/>
            <w:noWrap/>
            <w:hideMark/>
          </w:tcPr>
          <w:p w14:paraId="383C915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554769, 6109722</w:t>
            </w:r>
          </w:p>
        </w:tc>
        <w:tc>
          <w:tcPr>
            <w:tcW w:w="1319" w:type="dxa"/>
            <w:noWrap/>
            <w:hideMark/>
          </w:tcPr>
          <w:p w14:paraId="06A1C4E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070C82A8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05FD103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079" w:type="dxa"/>
            <w:noWrap/>
            <w:hideMark/>
          </w:tcPr>
          <w:p w14:paraId="5864F09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KT-P-921</w:t>
            </w:r>
          </w:p>
        </w:tc>
        <w:tc>
          <w:tcPr>
            <w:tcW w:w="880" w:type="dxa"/>
            <w:noWrap/>
            <w:hideMark/>
          </w:tcPr>
          <w:p w14:paraId="336FABE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III</w:t>
            </w:r>
          </w:p>
        </w:tc>
      </w:tr>
      <w:tr w:rsidR="00853566" w:rsidRPr="000C0A0F" w14:paraId="081081FA" w14:textId="77777777" w:rsidTr="00853566">
        <w:trPr>
          <w:trHeight w:val="1200"/>
        </w:trPr>
        <w:tc>
          <w:tcPr>
            <w:tcW w:w="1099" w:type="dxa"/>
            <w:noWrap/>
            <w:hideMark/>
          </w:tcPr>
          <w:p w14:paraId="0ECDFF48" w14:textId="71561C1B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lastRenderedPageBreak/>
              <w:t>24</w:t>
            </w:r>
            <w:r w:rsidR="003C7225" w:rsidRPr="000C0A0F">
              <w:rPr>
                <w:sz w:val="20"/>
              </w:rPr>
              <w:t>*</w:t>
            </w:r>
          </w:p>
        </w:tc>
        <w:tc>
          <w:tcPr>
            <w:tcW w:w="1479" w:type="dxa"/>
            <w:noWrap/>
            <w:hideMark/>
          </w:tcPr>
          <w:p w14:paraId="0FC7292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39" w:type="dxa"/>
            <w:noWrap/>
            <w:hideMark/>
          </w:tcPr>
          <w:p w14:paraId="668369C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Jaunimo g. 60</w:t>
            </w:r>
          </w:p>
        </w:tc>
        <w:tc>
          <w:tcPr>
            <w:tcW w:w="2138" w:type="dxa"/>
            <w:hideMark/>
          </w:tcPr>
          <w:p w14:paraId="5A7DED9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Tankus daugiabučių gyvenamųjų namų užstatymas</w:t>
            </w:r>
          </w:p>
        </w:tc>
        <w:tc>
          <w:tcPr>
            <w:tcW w:w="1740" w:type="dxa"/>
            <w:noWrap/>
            <w:hideMark/>
          </w:tcPr>
          <w:p w14:paraId="2C1125E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549716, 6123099</w:t>
            </w:r>
          </w:p>
        </w:tc>
        <w:tc>
          <w:tcPr>
            <w:tcW w:w="1319" w:type="dxa"/>
            <w:noWrap/>
            <w:hideMark/>
          </w:tcPr>
          <w:p w14:paraId="28E7090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1308" w:type="dxa"/>
            <w:noWrap/>
            <w:hideMark/>
          </w:tcPr>
          <w:p w14:paraId="4251EE5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5C3069A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88</w:t>
            </w:r>
          </w:p>
        </w:tc>
        <w:tc>
          <w:tcPr>
            <w:tcW w:w="2079" w:type="dxa"/>
            <w:noWrap/>
            <w:hideMark/>
          </w:tcPr>
          <w:p w14:paraId="4852D9E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TR-84</w:t>
            </w:r>
          </w:p>
        </w:tc>
        <w:tc>
          <w:tcPr>
            <w:tcW w:w="880" w:type="dxa"/>
            <w:noWrap/>
            <w:hideMark/>
          </w:tcPr>
          <w:p w14:paraId="2D7F4F4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III</w:t>
            </w:r>
          </w:p>
        </w:tc>
      </w:tr>
      <w:tr w:rsidR="00853566" w:rsidRPr="000C0A0F" w14:paraId="556C5DCF" w14:textId="77777777" w:rsidTr="00853566">
        <w:trPr>
          <w:trHeight w:val="900"/>
        </w:trPr>
        <w:tc>
          <w:tcPr>
            <w:tcW w:w="1099" w:type="dxa"/>
            <w:noWrap/>
            <w:hideMark/>
          </w:tcPr>
          <w:p w14:paraId="7C5715F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25</w:t>
            </w:r>
          </w:p>
        </w:tc>
        <w:tc>
          <w:tcPr>
            <w:tcW w:w="1479" w:type="dxa"/>
            <w:noWrap/>
            <w:hideMark/>
          </w:tcPr>
          <w:p w14:paraId="33F326E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39" w:type="dxa"/>
            <w:noWrap/>
            <w:hideMark/>
          </w:tcPr>
          <w:p w14:paraId="1229764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Dariaus ir Girėno g.</w:t>
            </w:r>
          </w:p>
        </w:tc>
        <w:tc>
          <w:tcPr>
            <w:tcW w:w="2138" w:type="dxa"/>
            <w:hideMark/>
          </w:tcPr>
          <w:p w14:paraId="5BAAE79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Tankus daugiabučių gyvenamųjų namų užstatymas</w:t>
            </w:r>
          </w:p>
        </w:tc>
        <w:tc>
          <w:tcPr>
            <w:tcW w:w="1740" w:type="dxa"/>
            <w:noWrap/>
            <w:hideMark/>
          </w:tcPr>
          <w:p w14:paraId="46828FD9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549590, 6122788</w:t>
            </w:r>
          </w:p>
        </w:tc>
        <w:tc>
          <w:tcPr>
            <w:tcW w:w="1319" w:type="dxa"/>
            <w:noWrap/>
            <w:hideMark/>
          </w:tcPr>
          <w:p w14:paraId="19D5606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29E14BA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4321256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079" w:type="dxa"/>
            <w:noWrap/>
            <w:hideMark/>
          </w:tcPr>
          <w:p w14:paraId="69A3EBE7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TR-56</w:t>
            </w:r>
          </w:p>
        </w:tc>
        <w:tc>
          <w:tcPr>
            <w:tcW w:w="880" w:type="dxa"/>
            <w:noWrap/>
            <w:hideMark/>
          </w:tcPr>
          <w:p w14:paraId="509DEBD0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III</w:t>
            </w:r>
          </w:p>
        </w:tc>
      </w:tr>
    </w:tbl>
    <w:p w14:paraId="5451D823" w14:textId="77777777" w:rsidR="00853566" w:rsidRDefault="00853566" w:rsidP="00E60A5B">
      <w:pPr>
        <w:spacing w:line="276" w:lineRule="auto"/>
        <w:jc w:val="both"/>
        <w:rPr>
          <w:szCs w:val="24"/>
        </w:rPr>
      </w:pPr>
    </w:p>
    <w:p w14:paraId="56C296AF" w14:textId="6B8B142E" w:rsidR="00283FCD" w:rsidRDefault="000E524C" w:rsidP="0088363D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>*pagal projektą (pridedamas)</w:t>
      </w:r>
    </w:p>
    <w:p w14:paraId="6A982009" w14:textId="77777777" w:rsidR="000E524C" w:rsidRDefault="000E524C" w:rsidP="0088363D">
      <w:pPr>
        <w:tabs>
          <w:tab w:val="left" w:pos="709"/>
        </w:tabs>
        <w:jc w:val="both"/>
        <w:rPr>
          <w:szCs w:val="24"/>
        </w:rPr>
      </w:pPr>
    </w:p>
    <w:p w14:paraId="0F31379B" w14:textId="31C146DB" w:rsidR="0088363D" w:rsidRPr="0088363D" w:rsidRDefault="00283FCD" w:rsidP="0088363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3.4. IV</w:t>
      </w:r>
      <w:r w:rsidR="0088363D">
        <w:rPr>
          <w:szCs w:val="24"/>
        </w:rPr>
        <w:t xml:space="preserve"> </w:t>
      </w:r>
      <w:r w:rsidR="0088363D" w:rsidRPr="0088363D">
        <w:rPr>
          <w:szCs w:val="24"/>
        </w:rPr>
        <w:t xml:space="preserve">elektromobilių įkrovimo ir eksploatavimo prieigų vietų grupė (Ukmergė, </w:t>
      </w:r>
      <w:r w:rsidR="00A64149">
        <w:rPr>
          <w:szCs w:val="24"/>
        </w:rPr>
        <w:t>Laušiai, Želva</w:t>
      </w:r>
      <w:r w:rsidR="0088363D" w:rsidRPr="0088363D">
        <w:rPr>
          <w:szCs w:val="24"/>
        </w:rPr>
        <w:t xml:space="preserve">), į kurį  įeina 8 įprastinės galios ir 3 didelės galios įkrovimo prieigos po dvi prieigas ir dvi parkavimo (stovėjimo) vietas kiekviename taške, pasirinktinai įrengiant jungtis tipo Type-2 kintamos srovės elektromobilių įkrovimo prieigų vietose arba įrengiant jungtis Combo-2 ir CHAdeMO nuolatinės srovės ir CCS arba CHAdeMO nuolatinės srovės bendras </w:t>
      </w:r>
      <w:r w:rsidR="00C054AC">
        <w:rPr>
          <w:szCs w:val="24"/>
        </w:rPr>
        <w:t>grupės</w:t>
      </w:r>
      <w:r w:rsidR="0088363D" w:rsidRPr="0088363D">
        <w:rPr>
          <w:szCs w:val="24"/>
        </w:rPr>
        <w:t xml:space="preserve"> galingumas ne mažiau 476 kW:</w:t>
      </w:r>
    </w:p>
    <w:p w14:paraId="021B8B33" w14:textId="439C9C75" w:rsidR="00283FCD" w:rsidRDefault="0088363D" w:rsidP="0088363D">
      <w:pPr>
        <w:spacing w:line="276" w:lineRule="auto"/>
        <w:jc w:val="both"/>
        <w:rPr>
          <w:szCs w:val="24"/>
        </w:rPr>
      </w:pPr>
      <w:r>
        <w:rPr>
          <w:szCs w:val="24"/>
        </w:rPr>
        <w:t>4</w:t>
      </w:r>
      <w:r w:rsidRPr="0088363D">
        <w:rPr>
          <w:szCs w:val="24"/>
        </w:rPr>
        <w:t xml:space="preserve"> lentelė. I</w:t>
      </w:r>
      <w:r>
        <w:rPr>
          <w:szCs w:val="24"/>
        </w:rPr>
        <w:t>V</w:t>
      </w:r>
      <w:r w:rsidRPr="0088363D">
        <w:rPr>
          <w:szCs w:val="24"/>
        </w:rPr>
        <w:t xml:space="preserve"> grupės įkrovimo vietų informacija</w:t>
      </w:r>
      <w:r w:rsidR="00853566">
        <w:rPr>
          <w:szCs w:val="24"/>
        </w:rPr>
        <w:t>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78"/>
        <w:gridCol w:w="1020"/>
        <w:gridCol w:w="1569"/>
        <w:gridCol w:w="960"/>
        <w:gridCol w:w="1187"/>
        <w:gridCol w:w="918"/>
        <w:gridCol w:w="911"/>
        <w:gridCol w:w="1071"/>
        <w:gridCol w:w="1403"/>
        <w:gridCol w:w="639"/>
      </w:tblGrid>
      <w:tr w:rsidR="00853566" w:rsidRPr="000C0A0F" w14:paraId="2100A30C" w14:textId="77777777" w:rsidTr="00853566">
        <w:trPr>
          <w:trHeight w:val="1425"/>
        </w:trPr>
        <w:tc>
          <w:tcPr>
            <w:tcW w:w="1099" w:type="dxa"/>
            <w:hideMark/>
          </w:tcPr>
          <w:p w14:paraId="04D9A3A9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Eil. Nr.</w:t>
            </w:r>
          </w:p>
        </w:tc>
        <w:tc>
          <w:tcPr>
            <w:tcW w:w="1479" w:type="dxa"/>
            <w:hideMark/>
          </w:tcPr>
          <w:p w14:paraId="2C684537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Gyvenvietė</w:t>
            </w:r>
          </w:p>
        </w:tc>
        <w:tc>
          <w:tcPr>
            <w:tcW w:w="2340" w:type="dxa"/>
            <w:hideMark/>
          </w:tcPr>
          <w:p w14:paraId="37341903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Adresas (gatvė, nr.)</w:t>
            </w:r>
          </w:p>
        </w:tc>
        <w:tc>
          <w:tcPr>
            <w:tcW w:w="2138" w:type="dxa"/>
            <w:hideMark/>
          </w:tcPr>
          <w:p w14:paraId="64B04D3F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Vietovės apibūdinimas</w:t>
            </w:r>
          </w:p>
        </w:tc>
        <w:tc>
          <w:tcPr>
            <w:tcW w:w="1740" w:type="dxa"/>
            <w:hideMark/>
          </w:tcPr>
          <w:p w14:paraId="5A905CD3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Planuojamos (tikslintos) stotelės koordinatės LKS sistemoje -</w:t>
            </w:r>
          </w:p>
        </w:tc>
        <w:tc>
          <w:tcPr>
            <w:tcW w:w="1319" w:type="dxa"/>
            <w:hideMark/>
          </w:tcPr>
          <w:p w14:paraId="6F45FCEA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 prieigų skaičius</w:t>
            </w:r>
          </w:p>
        </w:tc>
        <w:tc>
          <w:tcPr>
            <w:tcW w:w="1308" w:type="dxa"/>
            <w:hideMark/>
          </w:tcPr>
          <w:p w14:paraId="6B049D48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prieigų tipas</w:t>
            </w:r>
          </w:p>
        </w:tc>
        <w:tc>
          <w:tcPr>
            <w:tcW w:w="1558" w:type="dxa"/>
            <w:hideMark/>
          </w:tcPr>
          <w:p w14:paraId="2B12D229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Bendra visų prieigų (stotelės) galia, ne mažiau (kW)</w:t>
            </w:r>
          </w:p>
        </w:tc>
        <w:tc>
          <w:tcPr>
            <w:tcW w:w="2079" w:type="dxa"/>
            <w:hideMark/>
          </w:tcPr>
          <w:p w14:paraId="0C15443E" w14:textId="77777777" w:rsidR="00853566" w:rsidRPr="000C0A0F" w:rsidRDefault="00853566" w:rsidP="00853566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Transformatorinės pastotės nuo kurios galimas pajungimas numeris</w:t>
            </w:r>
          </w:p>
        </w:tc>
        <w:tc>
          <w:tcPr>
            <w:tcW w:w="880" w:type="dxa"/>
            <w:noWrap/>
            <w:hideMark/>
          </w:tcPr>
          <w:p w14:paraId="26E7ADB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Grupė</w:t>
            </w:r>
          </w:p>
        </w:tc>
      </w:tr>
      <w:tr w:rsidR="00853566" w:rsidRPr="000C0A0F" w14:paraId="716D3BF5" w14:textId="77777777" w:rsidTr="00853566">
        <w:trPr>
          <w:trHeight w:val="300"/>
        </w:trPr>
        <w:tc>
          <w:tcPr>
            <w:tcW w:w="1099" w:type="dxa"/>
            <w:noWrap/>
            <w:hideMark/>
          </w:tcPr>
          <w:p w14:paraId="307BBB1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14</w:t>
            </w:r>
          </w:p>
        </w:tc>
        <w:tc>
          <w:tcPr>
            <w:tcW w:w="1479" w:type="dxa"/>
            <w:noWrap/>
            <w:hideMark/>
          </w:tcPr>
          <w:p w14:paraId="15C5DA0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Liaušiai</w:t>
            </w:r>
          </w:p>
        </w:tc>
        <w:tc>
          <w:tcPr>
            <w:tcW w:w="2340" w:type="dxa"/>
            <w:noWrap/>
            <w:hideMark/>
          </w:tcPr>
          <w:p w14:paraId="624AACA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Liepų g. 2</w:t>
            </w:r>
          </w:p>
        </w:tc>
        <w:tc>
          <w:tcPr>
            <w:tcW w:w="2138" w:type="dxa"/>
            <w:hideMark/>
          </w:tcPr>
          <w:p w14:paraId="65CED95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Kultūtos centras</w:t>
            </w:r>
          </w:p>
        </w:tc>
        <w:tc>
          <w:tcPr>
            <w:tcW w:w="1740" w:type="dxa"/>
            <w:noWrap/>
            <w:hideMark/>
          </w:tcPr>
          <w:p w14:paraId="4B74A17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563128, 6120419</w:t>
            </w:r>
          </w:p>
        </w:tc>
        <w:tc>
          <w:tcPr>
            <w:tcW w:w="1319" w:type="dxa"/>
            <w:noWrap/>
            <w:hideMark/>
          </w:tcPr>
          <w:p w14:paraId="546246C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59428BF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8" w:type="dxa"/>
            <w:noWrap/>
            <w:hideMark/>
          </w:tcPr>
          <w:p w14:paraId="68FFB79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079" w:type="dxa"/>
            <w:noWrap/>
            <w:hideMark/>
          </w:tcPr>
          <w:p w14:paraId="35327B7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KT-P-825</w:t>
            </w:r>
          </w:p>
        </w:tc>
        <w:tc>
          <w:tcPr>
            <w:tcW w:w="880" w:type="dxa"/>
            <w:noWrap/>
            <w:hideMark/>
          </w:tcPr>
          <w:p w14:paraId="6CB83244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IV</w:t>
            </w:r>
          </w:p>
        </w:tc>
      </w:tr>
      <w:tr w:rsidR="00853566" w:rsidRPr="000C0A0F" w14:paraId="7278BD56" w14:textId="77777777" w:rsidTr="00853566">
        <w:trPr>
          <w:trHeight w:val="300"/>
        </w:trPr>
        <w:tc>
          <w:tcPr>
            <w:tcW w:w="1099" w:type="dxa"/>
            <w:noWrap/>
            <w:hideMark/>
          </w:tcPr>
          <w:p w14:paraId="06A21D8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16</w:t>
            </w:r>
          </w:p>
        </w:tc>
        <w:tc>
          <w:tcPr>
            <w:tcW w:w="1479" w:type="dxa"/>
            <w:noWrap/>
            <w:hideMark/>
          </w:tcPr>
          <w:p w14:paraId="1453200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Želva</w:t>
            </w:r>
          </w:p>
        </w:tc>
        <w:tc>
          <w:tcPr>
            <w:tcW w:w="2340" w:type="dxa"/>
            <w:noWrap/>
            <w:hideMark/>
          </w:tcPr>
          <w:p w14:paraId="53FF920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J. Vaišučio g. 1</w:t>
            </w:r>
          </w:p>
        </w:tc>
        <w:tc>
          <w:tcPr>
            <w:tcW w:w="2138" w:type="dxa"/>
            <w:hideMark/>
          </w:tcPr>
          <w:p w14:paraId="0E927502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Kultūros centras</w:t>
            </w:r>
          </w:p>
        </w:tc>
        <w:tc>
          <w:tcPr>
            <w:tcW w:w="1740" w:type="dxa"/>
            <w:noWrap/>
            <w:hideMark/>
          </w:tcPr>
          <w:p w14:paraId="239F8C5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569863, 6121000</w:t>
            </w:r>
          </w:p>
        </w:tc>
        <w:tc>
          <w:tcPr>
            <w:tcW w:w="1319" w:type="dxa"/>
            <w:noWrap/>
            <w:hideMark/>
          </w:tcPr>
          <w:p w14:paraId="3AD8C64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293C046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8" w:type="dxa"/>
            <w:noWrap/>
            <w:hideMark/>
          </w:tcPr>
          <w:p w14:paraId="7E820FD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2079" w:type="dxa"/>
            <w:noWrap/>
            <w:hideMark/>
          </w:tcPr>
          <w:p w14:paraId="5EA61021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TR-Ž-218</w:t>
            </w:r>
          </w:p>
        </w:tc>
        <w:tc>
          <w:tcPr>
            <w:tcW w:w="880" w:type="dxa"/>
            <w:noWrap/>
            <w:hideMark/>
          </w:tcPr>
          <w:p w14:paraId="23C5B33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IV</w:t>
            </w:r>
          </w:p>
        </w:tc>
      </w:tr>
      <w:tr w:rsidR="00853566" w:rsidRPr="000C0A0F" w14:paraId="11A7026C" w14:textId="77777777" w:rsidTr="00853566">
        <w:trPr>
          <w:trHeight w:val="1500"/>
        </w:trPr>
        <w:tc>
          <w:tcPr>
            <w:tcW w:w="1099" w:type="dxa"/>
            <w:noWrap/>
            <w:hideMark/>
          </w:tcPr>
          <w:p w14:paraId="1D047837" w14:textId="7B150B0E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23</w:t>
            </w:r>
            <w:r w:rsidR="003C7225" w:rsidRPr="000C0A0F">
              <w:rPr>
                <w:sz w:val="20"/>
              </w:rPr>
              <w:t>*</w:t>
            </w:r>
          </w:p>
        </w:tc>
        <w:tc>
          <w:tcPr>
            <w:tcW w:w="1479" w:type="dxa"/>
            <w:noWrap/>
            <w:hideMark/>
          </w:tcPr>
          <w:p w14:paraId="4F84A614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40" w:type="dxa"/>
            <w:noWrap/>
            <w:hideMark/>
          </w:tcPr>
          <w:p w14:paraId="2EE42DC6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 xml:space="preserve">Antakalnio g. </w:t>
            </w:r>
          </w:p>
        </w:tc>
        <w:tc>
          <w:tcPr>
            <w:tcW w:w="2138" w:type="dxa"/>
            <w:hideMark/>
          </w:tcPr>
          <w:p w14:paraId="02BCDCF9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Ukmergės Šilo progimnazija, daugiabučių gyvenamųjų namų užstatymas</w:t>
            </w:r>
          </w:p>
        </w:tc>
        <w:tc>
          <w:tcPr>
            <w:tcW w:w="1740" w:type="dxa"/>
            <w:noWrap/>
            <w:hideMark/>
          </w:tcPr>
          <w:p w14:paraId="22760058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550442, 6122912</w:t>
            </w:r>
          </w:p>
        </w:tc>
        <w:tc>
          <w:tcPr>
            <w:tcW w:w="1319" w:type="dxa"/>
            <w:noWrap/>
            <w:hideMark/>
          </w:tcPr>
          <w:p w14:paraId="23F7F92E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1308" w:type="dxa"/>
            <w:noWrap/>
            <w:hideMark/>
          </w:tcPr>
          <w:p w14:paraId="7B1F0F9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8" w:type="dxa"/>
            <w:noWrap/>
            <w:hideMark/>
          </w:tcPr>
          <w:p w14:paraId="71A5B7F8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88</w:t>
            </w:r>
          </w:p>
        </w:tc>
        <w:tc>
          <w:tcPr>
            <w:tcW w:w="2079" w:type="dxa"/>
            <w:noWrap/>
            <w:hideMark/>
          </w:tcPr>
          <w:p w14:paraId="7D8F943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TR-82</w:t>
            </w:r>
          </w:p>
        </w:tc>
        <w:tc>
          <w:tcPr>
            <w:tcW w:w="880" w:type="dxa"/>
            <w:noWrap/>
            <w:hideMark/>
          </w:tcPr>
          <w:p w14:paraId="0835C3D9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IV</w:t>
            </w:r>
          </w:p>
        </w:tc>
      </w:tr>
      <w:tr w:rsidR="00853566" w:rsidRPr="000C0A0F" w14:paraId="3BDE6B34" w14:textId="77777777" w:rsidTr="00853566">
        <w:trPr>
          <w:trHeight w:val="600"/>
        </w:trPr>
        <w:tc>
          <w:tcPr>
            <w:tcW w:w="1099" w:type="dxa"/>
            <w:noWrap/>
            <w:hideMark/>
          </w:tcPr>
          <w:p w14:paraId="4F14B19D" w14:textId="5EC307F4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28</w:t>
            </w:r>
            <w:r w:rsidR="003C7225" w:rsidRPr="000C0A0F">
              <w:rPr>
                <w:sz w:val="20"/>
              </w:rPr>
              <w:t>*</w:t>
            </w:r>
          </w:p>
        </w:tc>
        <w:tc>
          <w:tcPr>
            <w:tcW w:w="1479" w:type="dxa"/>
            <w:noWrap/>
            <w:hideMark/>
          </w:tcPr>
          <w:p w14:paraId="67EEBFB4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40" w:type="dxa"/>
            <w:noWrap/>
            <w:hideMark/>
          </w:tcPr>
          <w:p w14:paraId="4D3D5D44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Gruodžio 17-osios g. 52</w:t>
            </w:r>
          </w:p>
        </w:tc>
        <w:tc>
          <w:tcPr>
            <w:tcW w:w="2138" w:type="dxa"/>
            <w:hideMark/>
          </w:tcPr>
          <w:p w14:paraId="462FE3BA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Ukmergės miesto stadionas</w:t>
            </w:r>
          </w:p>
        </w:tc>
        <w:tc>
          <w:tcPr>
            <w:tcW w:w="1740" w:type="dxa"/>
            <w:noWrap/>
            <w:hideMark/>
          </w:tcPr>
          <w:p w14:paraId="3640313C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549807, 6124233</w:t>
            </w:r>
          </w:p>
        </w:tc>
        <w:tc>
          <w:tcPr>
            <w:tcW w:w="1319" w:type="dxa"/>
            <w:noWrap/>
            <w:hideMark/>
          </w:tcPr>
          <w:p w14:paraId="57AD9C65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3</w:t>
            </w:r>
          </w:p>
        </w:tc>
        <w:tc>
          <w:tcPr>
            <w:tcW w:w="1308" w:type="dxa"/>
            <w:noWrap/>
            <w:hideMark/>
          </w:tcPr>
          <w:p w14:paraId="3A55A11D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Didelės galios</w:t>
            </w:r>
          </w:p>
        </w:tc>
        <w:tc>
          <w:tcPr>
            <w:tcW w:w="1558" w:type="dxa"/>
            <w:noWrap/>
            <w:hideMark/>
          </w:tcPr>
          <w:p w14:paraId="0212A7E3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300</w:t>
            </w:r>
          </w:p>
        </w:tc>
        <w:tc>
          <w:tcPr>
            <w:tcW w:w="2079" w:type="dxa"/>
            <w:noWrap/>
            <w:hideMark/>
          </w:tcPr>
          <w:p w14:paraId="20BF547B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TR-38</w:t>
            </w:r>
          </w:p>
        </w:tc>
        <w:tc>
          <w:tcPr>
            <w:tcW w:w="880" w:type="dxa"/>
            <w:noWrap/>
            <w:hideMark/>
          </w:tcPr>
          <w:p w14:paraId="6718C22F" w14:textId="77777777" w:rsidR="00853566" w:rsidRPr="000C0A0F" w:rsidRDefault="00853566" w:rsidP="00853566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IV</w:t>
            </w:r>
          </w:p>
        </w:tc>
      </w:tr>
    </w:tbl>
    <w:p w14:paraId="0E7C328B" w14:textId="77777777" w:rsidR="00853566" w:rsidRDefault="00853566" w:rsidP="0088363D">
      <w:pPr>
        <w:spacing w:line="276" w:lineRule="auto"/>
        <w:jc w:val="both"/>
        <w:rPr>
          <w:szCs w:val="24"/>
        </w:rPr>
      </w:pPr>
    </w:p>
    <w:p w14:paraId="75B7CBE9" w14:textId="5A5788D6" w:rsidR="00283FCD" w:rsidRPr="000E524C" w:rsidRDefault="000E524C" w:rsidP="000E524C">
      <w:pPr>
        <w:tabs>
          <w:tab w:val="left" w:pos="709"/>
        </w:tabs>
        <w:spacing w:line="360" w:lineRule="auto"/>
        <w:jc w:val="both"/>
        <w:rPr>
          <w:szCs w:val="24"/>
        </w:rPr>
      </w:pPr>
      <w:r>
        <w:rPr>
          <w:szCs w:val="24"/>
        </w:rPr>
        <w:t>*pagal projektą (pridedamas)</w:t>
      </w:r>
    </w:p>
    <w:p w14:paraId="081D6DE6" w14:textId="77777777" w:rsidR="00283FCD" w:rsidRDefault="00283FCD" w:rsidP="00283FCD">
      <w:pPr>
        <w:tabs>
          <w:tab w:val="left" w:pos="709"/>
        </w:tabs>
        <w:ind w:firstLine="720"/>
        <w:jc w:val="both"/>
        <w:rPr>
          <w:szCs w:val="24"/>
        </w:rPr>
      </w:pPr>
    </w:p>
    <w:p w14:paraId="76EDC6F4" w14:textId="7CA44299" w:rsidR="0088363D" w:rsidRPr="0088363D" w:rsidRDefault="00283FCD" w:rsidP="0088363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3.5. V</w:t>
      </w:r>
      <w:r w:rsidR="0088363D">
        <w:rPr>
          <w:szCs w:val="24"/>
        </w:rPr>
        <w:t xml:space="preserve"> </w:t>
      </w:r>
      <w:r w:rsidR="0088363D" w:rsidRPr="0088363D">
        <w:rPr>
          <w:szCs w:val="24"/>
        </w:rPr>
        <w:t>elektromobilių įkrovimo ir eksploatavimo prieigų vietų grupė (Ukmergė,</w:t>
      </w:r>
      <w:r w:rsidR="00A64149">
        <w:rPr>
          <w:szCs w:val="24"/>
        </w:rPr>
        <w:t xml:space="preserve"> Taujėnai, Vidiškiai, Žemaitkiemis</w:t>
      </w:r>
      <w:r w:rsidR="0088363D" w:rsidRPr="0088363D">
        <w:rPr>
          <w:szCs w:val="24"/>
        </w:rPr>
        <w:t xml:space="preserve">), į kurį  įeina </w:t>
      </w:r>
      <w:r w:rsidR="00A64149">
        <w:rPr>
          <w:szCs w:val="24"/>
        </w:rPr>
        <w:t>1</w:t>
      </w:r>
      <w:r w:rsidR="00853566">
        <w:rPr>
          <w:szCs w:val="24"/>
        </w:rPr>
        <w:t>6</w:t>
      </w:r>
      <w:r w:rsidR="0088363D" w:rsidRPr="0088363D">
        <w:rPr>
          <w:szCs w:val="24"/>
        </w:rPr>
        <w:t xml:space="preserve"> įprastinės galios ir </w:t>
      </w:r>
      <w:r w:rsidR="00A64149">
        <w:rPr>
          <w:szCs w:val="24"/>
        </w:rPr>
        <w:t>0</w:t>
      </w:r>
      <w:r w:rsidR="0088363D" w:rsidRPr="0088363D">
        <w:rPr>
          <w:szCs w:val="24"/>
        </w:rPr>
        <w:t xml:space="preserve"> didelės galios įkrovimo prieigos po dvi prieigas ir dvi parkavimo (stovėjimo) vietas kiekviename taške, pasirinktinai įrengiant jungtis tipo Type-2 kintamos srovės </w:t>
      </w:r>
      <w:r w:rsidR="0088363D" w:rsidRPr="0088363D">
        <w:rPr>
          <w:szCs w:val="24"/>
        </w:rPr>
        <w:lastRenderedPageBreak/>
        <w:t xml:space="preserve">elektromobilių įkrovimo prieigų vietose arba įrengiant jungtis Combo-2 ir CHAdeMO nuolatinės srovės ir CCS arba CHAdeMO nuolatinės srovės bendras </w:t>
      </w:r>
      <w:r w:rsidR="00C054AC">
        <w:rPr>
          <w:szCs w:val="24"/>
        </w:rPr>
        <w:t>grupės</w:t>
      </w:r>
      <w:r w:rsidR="0088363D" w:rsidRPr="0088363D">
        <w:rPr>
          <w:szCs w:val="24"/>
        </w:rPr>
        <w:t xml:space="preserve"> galingumas ne mažiau </w:t>
      </w:r>
      <w:r w:rsidR="00853566">
        <w:rPr>
          <w:szCs w:val="24"/>
        </w:rPr>
        <w:t>352</w:t>
      </w:r>
      <w:r w:rsidR="0088363D" w:rsidRPr="0088363D">
        <w:rPr>
          <w:szCs w:val="24"/>
        </w:rPr>
        <w:t xml:space="preserve"> kW:</w:t>
      </w:r>
    </w:p>
    <w:p w14:paraId="6C0DBF3C" w14:textId="62D7BC6C" w:rsidR="00283FCD" w:rsidRDefault="0088363D" w:rsidP="0088363D">
      <w:pPr>
        <w:spacing w:line="276" w:lineRule="auto"/>
        <w:jc w:val="both"/>
        <w:rPr>
          <w:szCs w:val="24"/>
        </w:rPr>
      </w:pPr>
      <w:r>
        <w:rPr>
          <w:szCs w:val="24"/>
        </w:rPr>
        <w:t>5</w:t>
      </w:r>
      <w:r w:rsidRPr="0088363D">
        <w:rPr>
          <w:szCs w:val="24"/>
        </w:rPr>
        <w:t xml:space="preserve"> lentelė. </w:t>
      </w:r>
      <w:r>
        <w:rPr>
          <w:szCs w:val="24"/>
        </w:rPr>
        <w:t>V</w:t>
      </w:r>
      <w:r w:rsidRPr="0088363D">
        <w:rPr>
          <w:szCs w:val="24"/>
        </w:rPr>
        <w:t xml:space="preserve"> grupės įkrovimo vietų informacija.</w:t>
      </w:r>
    </w:p>
    <w:p w14:paraId="666E40DA" w14:textId="77777777" w:rsidR="00283FCD" w:rsidRDefault="00283FCD" w:rsidP="00A64149">
      <w:pPr>
        <w:spacing w:line="276" w:lineRule="auto"/>
        <w:jc w:val="both"/>
        <w:rPr>
          <w:szCs w:val="24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475"/>
        <w:gridCol w:w="1145"/>
        <w:gridCol w:w="1409"/>
        <w:gridCol w:w="1361"/>
        <w:gridCol w:w="1071"/>
        <w:gridCol w:w="894"/>
        <w:gridCol w:w="1196"/>
        <w:gridCol w:w="755"/>
        <w:gridCol w:w="1507"/>
        <w:gridCol w:w="643"/>
      </w:tblGrid>
      <w:tr w:rsidR="00A42169" w:rsidRPr="000C0A0F" w14:paraId="49CF1B68" w14:textId="77777777" w:rsidTr="00A42169">
        <w:trPr>
          <w:trHeight w:val="1425"/>
        </w:trPr>
        <w:tc>
          <w:tcPr>
            <w:tcW w:w="475" w:type="dxa"/>
            <w:hideMark/>
          </w:tcPr>
          <w:p w14:paraId="5CC1FF5A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Eil. Nr.</w:t>
            </w:r>
          </w:p>
        </w:tc>
        <w:tc>
          <w:tcPr>
            <w:tcW w:w="1145" w:type="dxa"/>
            <w:hideMark/>
          </w:tcPr>
          <w:p w14:paraId="196E0A65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Gyvenvietė</w:t>
            </w:r>
          </w:p>
        </w:tc>
        <w:tc>
          <w:tcPr>
            <w:tcW w:w="1409" w:type="dxa"/>
            <w:hideMark/>
          </w:tcPr>
          <w:p w14:paraId="2D919158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Adresas (gatvė, nr.)</w:t>
            </w:r>
          </w:p>
        </w:tc>
        <w:tc>
          <w:tcPr>
            <w:tcW w:w="1361" w:type="dxa"/>
            <w:hideMark/>
          </w:tcPr>
          <w:p w14:paraId="4481AFD7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Vietovės apibūdinimas</w:t>
            </w:r>
          </w:p>
        </w:tc>
        <w:tc>
          <w:tcPr>
            <w:tcW w:w="1071" w:type="dxa"/>
            <w:hideMark/>
          </w:tcPr>
          <w:p w14:paraId="3E43A0E6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Planuojamos (tikslintos) stotelės koordinatės LKS sistemoje -</w:t>
            </w:r>
          </w:p>
        </w:tc>
        <w:tc>
          <w:tcPr>
            <w:tcW w:w="894" w:type="dxa"/>
            <w:hideMark/>
          </w:tcPr>
          <w:p w14:paraId="43807092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 prieigų skaičius</w:t>
            </w:r>
          </w:p>
        </w:tc>
        <w:tc>
          <w:tcPr>
            <w:tcW w:w="1196" w:type="dxa"/>
            <w:hideMark/>
          </w:tcPr>
          <w:p w14:paraId="316B62C9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prieigų tipas</w:t>
            </w:r>
          </w:p>
        </w:tc>
        <w:tc>
          <w:tcPr>
            <w:tcW w:w="755" w:type="dxa"/>
            <w:hideMark/>
          </w:tcPr>
          <w:p w14:paraId="7FB99960" w14:textId="77777777" w:rsidR="00853566" w:rsidRPr="000C0A0F" w:rsidRDefault="00853566" w:rsidP="00A42169">
            <w:pPr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Bendra visų prieigų (stotelės) galia, ne mažiau (kW)</w:t>
            </w:r>
          </w:p>
        </w:tc>
        <w:tc>
          <w:tcPr>
            <w:tcW w:w="1507" w:type="dxa"/>
            <w:hideMark/>
          </w:tcPr>
          <w:p w14:paraId="0E3DE859" w14:textId="77777777" w:rsidR="00853566" w:rsidRPr="000C0A0F" w:rsidRDefault="00853566" w:rsidP="00A42169">
            <w:pPr>
              <w:ind w:right="-19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Transformatorinės pastotės nuo kurios galimas pajungimas numeris</w:t>
            </w:r>
          </w:p>
        </w:tc>
        <w:tc>
          <w:tcPr>
            <w:tcW w:w="643" w:type="dxa"/>
            <w:noWrap/>
            <w:hideMark/>
          </w:tcPr>
          <w:p w14:paraId="7807442B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Grupė</w:t>
            </w:r>
          </w:p>
        </w:tc>
      </w:tr>
      <w:tr w:rsidR="00A42169" w:rsidRPr="000C0A0F" w14:paraId="0A44DCC0" w14:textId="77777777" w:rsidTr="00A42169">
        <w:trPr>
          <w:trHeight w:val="300"/>
        </w:trPr>
        <w:tc>
          <w:tcPr>
            <w:tcW w:w="475" w:type="dxa"/>
            <w:noWrap/>
            <w:hideMark/>
          </w:tcPr>
          <w:p w14:paraId="295B534D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11</w:t>
            </w:r>
          </w:p>
        </w:tc>
        <w:tc>
          <w:tcPr>
            <w:tcW w:w="1145" w:type="dxa"/>
            <w:noWrap/>
            <w:hideMark/>
          </w:tcPr>
          <w:p w14:paraId="2F9787BE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Taujėnai</w:t>
            </w:r>
          </w:p>
        </w:tc>
        <w:tc>
          <w:tcPr>
            <w:tcW w:w="1409" w:type="dxa"/>
            <w:noWrap/>
            <w:hideMark/>
          </w:tcPr>
          <w:p w14:paraId="633F4489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Šviesos g. 2</w:t>
            </w:r>
          </w:p>
        </w:tc>
        <w:tc>
          <w:tcPr>
            <w:tcW w:w="1361" w:type="dxa"/>
            <w:hideMark/>
          </w:tcPr>
          <w:p w14:paraId="0D3524AC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Dvaras</w:t>
            </w:r>
          </w:p>
        </w:tc>
        <w:tc>
          <w:tcPr>
            <w:tcW w:w="1071" w:type="dxa"/>
            <w:noWrap/>
            <w:hideMark/>
          </w:tcPr>
          <w:p w14:paraId="4ACC9959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548156, 6140354</w:t>
            </w:r>
          </w:p>
        </w:tc>
        <w:tc>
          <w:tcPr>
            <w:tcW w:w="894" w:type="dxa"/>
            <w:noWrap/>
            <w:hideMark/>
          </w:tcPr>
          <w:p w14:paraId="2623D462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47978067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755" w:type="dxa"/>
            <w:noWrap/>
            <w:hideMark/>
          </w:tcPr>
          <w:p w14:paraId="1A25D03A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507" w:type="dxa"/>
            <w:noWrap/>
            <w:hideMark/>
          </w:tcPr>
          <w:p w14:paraId="37B20E9F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MT-Tj-107</w:t>
            </w:r>
          </w:p>
        </w:tc>
        <w:tc>
          <w:tcPr>
            <w:tcW w:w="643" w:type="dxa"/>
            <w:noWrap/>
            <w:hideMark/>
          </w:tcPr>
          <w:p w14:paraId="44E7C387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V</w:t>
            </w:r>
          </w:p>
        </w:tc>
      </w:tr>
      <w:tr w:rsidR="00A42169" w:rsidRPr="000C0A0F" w14:paraId="1283E6EE" w14:textId="77777777" w:rsidTr="00A42169">
        <w:trPr>
          <w:trHeight w:val="300"/>
        </w:trPr>
        <w:tc>
          <w:tcPr>
            <w:tcW w:w="475" w:type="dxa"/>
            <w:noWrap/>
            <w:hideMark/>
          </w:tcPr>
          <w:p w14:paraId="0ED568E7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12</w:t>
            </w:r>
          </w:p>
        </w:tc>
        <w:tc>
          <w:tcPr>
            <w:tcW w:w="1145" w:type="dxa"/>
            <w:noWrap/>
            <w:hideMark/>
          </w:tcPr>
          <w:p w14:paraId="2C260D68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Vidiškiai</w:t>
            </w:r>
          </w:p>
        </w:tc>
        <w:tc>
          <w:tcPr>
            <w:tcW w:w="1409" w:type="dxa"/>
            <w:noWrap/>
            <w:hideMark/>
          </w:tcPr>
          <w:p w14:paraId="4ADD1E0E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Ukmergės g. 23</w:t>
            </w:r>
          </w:p>
        </w:tc>
        <w:tc>
          <w:tcPr>
            <w:tcW w:w="1361" w:type="dxa"/>
            <w:hideMark/>
          </w:tcPr>
          <w:p w14:paraId="1FD6DFAC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Seniūnija</w:t>
            </w:r>
          </w:p>
        </w:tc>
        <w:tc>
          <w:tcPr>
            <w:tcW w:w="1071" w:type="dxa"/>
            <w:noWrap/>
            <w:hideMark/>
          </w:tcPr>
          <w:p w14:paraId="114F8222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554907, 6130557</w:t>
            </w:r>
          </w:p>
        </w:tc>
        <w:tc>
          <w:tcPr>
            <w:tcW w:w="894" w:type="dxa"/>
            <w:noWrap/>
            <w:hideMark/>
          </w:tcPr>
          <w:p w14:paraId="3240121E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5F03D27A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755" w:type="dxa"/>
            <w:noWrap/>
            <w:hideMark/>
          </w:tcPr>
          <w:p w14:paraId="30AE7A66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507" w:type="dxa"/>
            <w:noWrap/>
            <w:hideMark/>
          </w:tcPr>
          <w:p w14:paraId="309A59FF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TR-V-208</w:t>
            </w:r>
          </w:p>
        </w:tc>
        <w:tc>
          <w:tcPr>
            <w:tcW w:w="643" w:type="dxa"/>
            <w:noWrap/>
            <w:hideMark/>
          </w:tcPr>
          <w:p w14:paraId="2C7B554B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V</w:t>
            </w:r>
          </w:p>
        </w:tc>
      </w:tr>
      <w:tr w:rsidR="00A42169" w:rsidRPr="000C0A0F" w14:paraId="698EF2E0" w14:textId="77777777" w:rsidTr="00A42169">
        <w:trPr>
          <w:trHeight w:val="300"/>
        </w:trPr>
        <w:tc>
          <w:tcPr>
            <w:tcW w:w="475" w:type="dxa"/>
            <w:noWrap/>
            <w:hideMark/>
          </w:tcPr>
          <w:p w14:paraId="693EF347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13</w:t>
            </w:r>
          </w:p>
        </w:tc>
        <w:tc>
          <w:tcPr>
            <w:tcW w:w="1145" w:type="dxa"/>
            <w:noWrap/>
            <w:hideMark/>
          </w:tcPr>
          <w:p w14:paraId="2F07DB30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Žemaitkiemis</w:t>
            </w:r>
          </w:p>
        </w:tc>
        <w:tc>
          <w:tcPr>
            <w:tcW w:w="1409" w:type="dxa"/>
            <w:noWrap/>
            <w:hideMark/>
          </w:tcPr>
          <w:p w14:paraId="5B708598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Dariaus ir Girėno g. 15 / Ežero g. 2</w:t>
            </w:r>
          </w:p>
        </w:tc>
        <w:tc>
          <w:tcPr>
            <w:tcW w:w="1361" w:type="dxa"/>
            <w:hideMark/>
          </w:tcPr>
          <w:p w14:paraId="06C20B2A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Seniūnija / Bažnyčia</w:t>
            </w:r>
          </w:p>
        </w:tc>
        <w:tc>
          <w:tcPr>
            <w:tcW w:w="1071" w:type="dxa"/>
            <w:noWrap/>
            <w:hideMark/>
          </w:tcPr>
          <w:p w14:paraId="5D32EFCC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561985, 6130379</w:t>
            </w:r>
          </w:p>
        </w:tc>
        <w:tc>
          <w:tcPr>
            <w:tcW w:w="894" w:type="dxa"/>
            <w:noWrap/>
            <w:hideMark/>
          </w:tcPr>
          <w:p w14:paraId="06263F07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044CA1D3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755" w:type="dxa"/>
            <w:noWrap/>
            <w:hideMark/>
          </w:tcPr>
          <w:p w14:paraId="0AE8CA90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507" w:type="dxa"/>
            <w:noWrap/>
            <w:hideMark/>
          </w:tcPr>
          <w:p w14:paraId="1FAF9E8D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MT-V-311</w:t>
            </w:r>
          </w:p>
        </w:tc>
        <w:tc>
          <w:tcPr>
            <w:tcW w:w="643" w:type="dxa"/>
            <w:noWrap/>
            <w:hideMark/>
          </w:tcPr>
          <w:p w14:paraId="2F624F74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V</w:t>
            </w:r>
          </w:p>
        </w:tc>
      </w:tr>
      <w:tr w:rsidR="00A42169" w:rsidRPr="000C0A0F" w14:paraId="5C5B15CC" w14:textId="77777777" w:rsidTr="00A42169">
        <w:trPr>
          <w:trHeight w:val="900"/>
        </w:trPr>
        <w:tc>
          <w:tcPr>
            <w:tcW w:w="475" w:type="dxa"/>
            <w:noWrap/>
            <w:hideMark/>
          </w:tcPr>
          <w:p w14:paraId="2C085E22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31</w:t>
            </w:r>
          </w:p>
        </w:tc>
        <w:tc>
          <w:tcPr>
            <w:tcW w:w="1145" w:type="dxa"/>
            <w:noWrap/>
            <w:hideMark/>
          </w:tcPr>
          <w:p w14:paraId="58100143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1409" w:type="dxa"/>
            <w:noWrap/>
            <w:hideMark/>
          </w:tcPr>
          <w:p w14:paraId="790D490B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Veterinarijos g. 8A</w:t>
            </w:r>
          </w:p>
        </w:tc>
        <w:tc>
          <w:tcPr>
            <w:tcW w:w="1361" w:type="dxa"/>
            <w:hideMark/>
          </w:tcPr>
          <w:p w14:paraId="0DB825CF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Tankus daugiabučių gyvenamųjų namų užstatymas</w:t>
            </w:r>
          </w:p>
        </w:tc>
        <w:tc>
          <w:tcPr>
            <w:tcW w:w="1071" w:type="dxa"/>
            <w:noWrap/>
            <w:hideMark/>
          </w:tcPr>
          <w:p w14:paraId="6C8F1E95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549944, 6125232</w:t>
            </w:r>
          </w:p>
        </w:tc>
        <w:tc>
          <w:tcPr>
            <w:tcW w:w="894" w:type="dxa"/>
            <w:noWrap/>
            <w:hideMark/>
          </w:tcPr>
          <w:p w14:paraId="499536A9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1196" w:type="dxa"/>
            <w:noWrap/>
            <w:hideMark/>
          </w:tcPr>
          <w:p w14:paraId="7C5EC709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755" w:type="dxa"/>
            <w:noWrap/>
            <w:hideMark/>
          </w:tcPr>
          <w:p w14:paraId="5B0695B6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88</w:t>
            </w:r>
          </w:p>
        </w:tc>
        <w:tc>
          <w:tcPr>
            <w:tcW w:w="1507" w:type="dxa"/>
            <w:noWrap/>
            <w:hideMark/>
          </w:tcPr>
          <w:p w14:paraId="26AA4142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TR-41</w:t>
            </w:r>
          </w:p>
        </w:tc>
        <w:tc>
          <w:tcPr>
            <w:tcW w:w="643" w:type="dxa"/>
            <w:noWrap/>
            <w:hideMark/>
          </w:tcPr>
          <w:p w14:paraId="6C964828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V</w:t>
            </w:r>
          </w:p>
        </w:tc>
      </w:tr>
      <w:tr w:rsidR="00A42169" w:rsidRPr="000C0A0F" w14:paraId="6C6F8FB2" w14:textId="77777777" w:rsidTr="00A42169">
        <w:trPr>
          <w:trHeight w:val="900"/>
        </w:trPr>
        <w:tc>
          <w:tcPr>
            <w:tcW w:w="475" w:type="dxa"/>
            <w:noWrap/>
            <w:hideMark/>
          </w:tcPr>
          <w:p w14:paraId="2D602946" w14:textId="09B0CD5C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36</w:t>
            </w:r>
            <w:r w:rsidR="003C7225" w:rsidRPr="000C0A0F">
              <w:rPr>
                <w:sz w:val="20"/>
              </w:rPr>
              <w:t>*</w:t>
            </w:r>
          </w:p>
        </w:tc>
        <w:tc>
          <w:tcPr>
            <w:tcW w:w="1145" w:type="dxa"/>
            <w:noWrap/>
            <w:hideMark/>
          </w:tcPr>
          <w:p w14:paraId="5D1C2710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1409" w:type="dxa"/>
            <w:noWrap/>
            <w:hideMark/>
          </w:tcPr>
          <w:p w14:paraId="1C137957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Anykščių g. 3A/ 25</w:t>
            </w:r>
          </w:p>
        </w:tc>
        <w:tc>
          <w:tcPr>
            <w:tcW w:w="1361" w:type="dxa"/>
            <w:hideMark/>
          </w:tcPr>
          <w:p w14:paraId="3222C0FE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Tankus daugiabučių gyvenamųjų namų užstatymas</w:t>
            </w:r>
          </w:p>
        </w:tc>
        <w:tc>
          <w:tcPr>
            <w:tcW w:w="1071" w:type="dxa"/>
            <w:noWrap/>
            <w:hideMark/>
          </w:tcPr>
          <w:p w14:paraId="7A52A790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549748, 6125223</w:t>
            </w:r>
          </w:p>
        </w:tc>
        <w:tc>
          <w:tcPr>
            <w:tcW w:w="894" w:type="dxa"/>
            <w:noWrap/>
            <w:hideMark/>
          </w:tcPr>
          <w:p w14:paraId="4FF3309A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4</w:t>
            </w:r>
          </w:p>
        </w:tc>
        <w:tc>
          <w:tcPr>
            <w:tcW w:w="1196" w:type="dxa"/>
            <w:noWrap/>
            <w:hideMark/>
          </w:tcPr>
          <w:p w14:paraId="3F9C765C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755" w:type="dxa"/>
            <w:noWrap/>
            <w:hideMark/>
          </w:tcPr>
          <w:p w14:paraId="70758F45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88</w:t>
            </w:r>
          </w:p>
        </w:tc>
        <w:tc>
          <w:tcPr>
            <w:tcW w:w="1507" w:type="dxa"/>
            <w:noWrap/>
            <w:hideMark/>
          </w:tcPr>
          <w:p w14:paraId="690640D3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MT-25</w:t>
            </w:r>
          </w:p>
        </w:tc>
        <w:tc>
          <w:tcPr>
            <w:tcW w:w="643" w:type="dxa"/>
            <w:noWrap/>
            <w:hideMark/>
          </w:tcPr>
          <w:p w14:paraId="2FF1DB1C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V</w:t>
            </w:r>
          </w:p>
        </w:tc>
      </w:tr>
      <w:tr w:rsidR="00A42169" w:rsidRPr="000C0A0F" w14:paraId="51AE595A" w14:textId="77777777" w:rsidTr="00A42169">
        <w:trPr>
          <w:trHeight w:val="615"/>
        </w:trPr>
        <w:tc>
          <w:tcPr>
            <w:tcW w:w="475" w:type="dxa"/>
            <w:noWrap/>
            <w:hideMark/>
          </w:tcPr>
          <w:p w14:paraId="0EE8874B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38</w:t>
            </w:r>
          </w:p>
        </w:tc>
        <w:tc>
          <w:tcPr>
            <w:tcW w:w="1145" w:type="dxa"/>
            <w:noWrap/>
            <w:hideMark/>
          </w:tcPr>
          <w:p w14:paraId="099B03D1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1409" w:type="dxa"/>
            <w:noWrap/>
            <w:hideMark/>
          </w:tcPr>
          <w:p w14:paraId="1AEE2BEA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Maironio g. 2</w:t>
            </w:r>
          </w:p>
        </w:tc>
        <w:tc>
          <w:tcPr>
            <w:tcW w:w="1361" w:type="dxa"/>
            <w:hideMark/>
          </w:tcPr>
          <w:p w14:paraId="3E177252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Aikštelėje šalia mokyklų, gyv.namų</w:t>
            </w:r>
          </w:p>
        </w:tc>
        <w:tc>
          <w:tcPr>
            <w:tcW w:w="1071" w:type="dxa"/>
            <w:noWrap/>
            <w:hideMark/>
          </w:tcPr>
          <w:p w14:paraId="2489841D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548858, 6124557</w:t>
            </w:r>
          </w:p>
        </w:tc>
        <w:tc>
          <w:tcPr>
            <w:tcW w:w="894" w:type="dxa"/>
            <w:noWrap/>
            <w:hideMark/>
          </w:tcPr>
          <w:p w14:paraId="4A9E1B96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2E95152C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755" w:type="dxa"/>
            <w:noWrap/>
            <w:hideMark/>
          </w:tcPr>
          <w:p w14:paraId="2859FDFF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44</w:t>
            </w:r>
          </w:p>
        </w:tc>
        <w:tc>
          <w:tcPr>
            <w:tcW w:w="1507" w:type="dxa"/>
            <w:noWrap/>
            <w:hideMark/>
          </w:tcPr>
          <w:p w14:paraId="1F71DE47" w14:textId="77777777" w:rsidR="00853566" w:rsidRPr="000C0A0F" w:rsidRDefault="00853566" w:rsidP="00A42169">
            <w:pPr>
              <w:rPr>
                <w:sz w:val="20"/>
              </w:rPr>
            </w:pPr>
            <w:r w:rsidRPr="000C0A0F">
              <w:rPr>
                <w:sz w:val="20"/>
              </w:rPr>
              <w:t>TR-18</w:t>
            </w:r>
          </w:p>
        </w:tc>
        <w:tc>
          <w:tcPr>
            <w:tcW w:w="643" w:type="dxa"/>
            <w:noWrap/>
            <w:hideMark/>
          </w:tcPr>
          <w:p w14:paraId="6E691DEF" w14:textId="77777777" w:rsidR="00853566" w:rsidRPr="000C0A0F" w:rsidRDefault="00853566" w:rsidP="00A42169">
            <w:pPr>
              <w:jc w:val="both"/>
              <w:rPr>
                <w:sz w:val="20"/>
              </w:rPr>
            </w:pPr>
            <w:r w:rsidRPr="000C0A0F">
              <w:rPr>
                <w:sz w:val="20"/>
              </w:rPr>
              <w:t>V</w:t>
            </w:r>
          </w:p>
        </w:tc>
      </w:tr>
    </w:tbl>
    <w:p w14:paraId="01475500" w14:textId="77777777" w:rsidR="003C7225" w:rsidRPr="000E524C" w:rsidRDefault="003C7225" w:rsidP="003C7225">
      <w:pPr>
        <w:tabs>
          <w:tab w:val="left" w:pos="709"/>
        </w:tabs>
        <w:spacing w:line="360" w:lineRule="auto"/>
        <w:jc w:val="both"/>
        <w:rPr>
          <w:szCs w:val="24"/>
        </w:rPr>
      </w:pPr>
      <w:r>
        <w:rPr>
          <w:szCs w:val="24"/>
        </w:rPr>
        <w:t>*pagal projektą (pridedamas)</w:t>
      </w:r>
    </w:p>
    <w:p w14:paraId="3343AE9C" w14:textId="77777777" w:rsidR="00283FCD" w:rsidRDefault="00283FCD" w:rsidP="00283FCD">
      <w:pPr>
        <w:ind w:firstLine="709"/>
        <w:jc w:val="both"/>
        <w:rPr>
          <w:szCs w:val="24"/>
        </w:rPr>
      </w:pPr>
    </w:p>
    <w:p w14:paraId="25884701" w14:textId="77777777" w:rsidR="00A61996" w:rsidRDefault="00A61996" w:rsidP="00283FCD">
      <w:pPr>
        <w:ind w:firstLine="709"/>
        <w:jc w:val="both"/>
        <w:rPr>
          <w:szCs w:val="24"/>
        </w:rPr>
      </w:pPr>
    </w:p>
    <w:p w14:paraId="79A9E2D1" w14:textId="1A5546ED" w:rsidR="0088363D" w:rsidRPr="0088363D" w:rsidRDefault="00283FCD" w:rsidP="0088363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3.6.  VI </w:t>
      </w:r>
      <w:r w:rsidR="0088363D" w:rsidRPr="0088363D">
        <w:rPr>
          <w:szCs w:val="24"/>
        </w:rPr>
        <w:t xml:space="preserve">elektromobilių įkrovimo ir eksploatavimo prieigų vietų grupė (Ukmergė), į kurį  įeina </w:t>
      </w:r>
      <w:r w:rsidR="003C7225">
        <w:rPr>
          <w:szCs w:val="24"/>
        </w:rPr>
        <w:t>8</w:t>
      </w:r>
      <w:r w:rsidR="0088363D" w:rsidRPr="0088363D">
        <w:rPr>
          <w:szCs w:val="24"/>
        </w:rPr>
        <w:t xml:space="preserve"> įprastinės galios ir </w:t>
      </w:r>
      <w:r w:rsidR="00697EC3">
        <w:rPr>
          <w:szCs w:val="24"/>
        </w:rPr>
        <w:t>2</w:t>
      </w:r>
      <w:r w:rsidR="0088363D" w:rsidRPr="0088363D">
        <w:rPr>
          <w:szCs w:val="24"/>
        </w:rPr>
        <w:t xml:space="preserve"> didelės galios įkrovimo prieigos po dvi prieigas ir dvi parkavimo (stovėjimo) vietas kiekviename taške, pasirinktinai įrengiant jungtis tipo Type-2 kintamos srovės elektromobilių įkrovimo prieigų vietose arba įrengiant jungtis Combo-2 ir CHAdeMO nuolatinės srovės ir CCS arba CHAdeMO nuolatinės srovės bendras </w:t>
      </w:r>
      <w:r w:rsidR="00C054AC">
        <w:rPr>
          <w:szCs w:val="24"/>
        </w:rPr>
        <w:t>grupės</w:t>
      </w:r>
      <w:r w:rsidR="0088363D" w:rsidRPr="0088363D">
        <w:rPr>
          <w:szCs w:val="24"/>
        </w:rPr>
        <w:t xml:space="preserve"> galingumas ne mažiau </w:t>
      </w:r>
      <w:r w:rsidR="003C7225">
        <w:rPr>
          <w:szCs w:val="24"/>
        </w:rPr>
        <w:t>376</w:t>
      </w:r>
      <w:r w:rsidR="0088363D" w:rsidRPr="0088363D">
        <w:rPr>
          <w:szCs w:val="24"/>
        </w:rPr>
        <w:t xml:space="preserve"> kW:</w:t>
      </w:r>
    </w:p>
    <w:p w14:paraId="6E1DBBB8" w14:textId="414EA913" w:rsidR="00283FCD" w:rsidRDefault="0088363D" w:rsidP="0088363D">
      <w:pPr>
        <w:spacing w:line="276" w:lineRule="auto"/>
        <w:jc w:val="both"/>
        <w:rPr>
          <w:szCs w:val="24"/>
        </w:rPr>
      </w:pPr>
      <w:r>
        <w:rPr>
          <w:szCs w:val="24"/>
        </w:rPr>
        <w:t>6</w:t>
      </w:r>
      <w:r w:rsidRPr="0088363D">
        <w:rPr>
          <w:szCs w:val="24"/>
        </w:rPr>
        <w:t xml:space="preserve"> lentelė. </w:t>
      </w:r>
      <w:r>
        <w:rPr>
          <w:szCs w:val="24"/>
        </w:rPr>
        <w:t>V</w:t>
      </w:r>
      <w:r w:rsidRPr="0088363D">
        <w:rPr>
          <w:szCs w:val="24"/>
        </w:rPr>
        <w:t>I grupės įkrovimo vietų informacija.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77"/>
        <w:gridCol w:w="1020"/>
        <w:gridCol w:w="1568"/>
        <w:gridCol w:w="960"/>
        <w:gridCol w:w="1187"/>
        <w:gridCol w:w="919"/>
        <w:gridCol w:w="912"/>
        <w:gridCol w:w="1071"/>
        <w:gridCol w:w="1403"/>
        <w:gridCol w:w="639"/>
      </w:tblGrid>
      <w:tr w:rsidR="003C7225" w:rsidRPr="000C0A0F" w14:paraId="4375F79C" w14:textId="77777777" w:rsidTr="003C7225">
        <w:trPr>
          <w:trHeight w:val="1425"/>
        </w:trPr>
        <w:tc>
          <w:tcPr>
            <w:tcW w:w="1098" w:type="dxa"/>
            <w:hideMark/>
          </w:tcPr>
          <w:p w14:paraId="4385A7E2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Eil. Nr.</w:t>
            </w:r>
          </w:p>
        </w:tc>
        <w:tc>
          <w:tcPr>
            <w:tcW w:w="1479" w:type="dxa"/>
            <w:hideMark/>
          </w:tcPr>
          <w:p w14:paraId="798673CC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Gyvenvietė</w:t>
            </w:r>
          </w:p>
        </w:tc>
        <w:tc>
          <w:tcPr>
            <w:tcW w:w="2338" w:type="dxa"/>
            <w:hideMark/>
          </w:tcPr>
          <w:p w14:paraId="36154C20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Adresas (gatvė, nr.)</w:t>
            </w:r>
          </w:p>
        </w:tc>
        <w:tc>
          <w:tcPr>
            <w:tcW w:w="2139" w:type="dxa"/>
            <w:hideMark/>
          </w:tcPr>
          <w:p w14:paraId="6A163A92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Vietovės apibūdinimas</w:t>
            </w:r>
          </w:p>
        </w:tc>
        <w:tc>
          <w:tcPr>
            <w:tcW w:w="1740" w:type="dxa"/>
            <w:hideMark/>
          </w:tcPr>
          <w:p w14:paraId="71D1CFCC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Planuojamos (tikslintos) stotelės koordinatės LKS sistemoje -</w:t>
            </w:r>
          </w:p>
        </w:tc>
        <w:tc>
          <w:tcPr>
            <w:tcW w:w="1319" w:type="dxa"/>
            <w:hideMark/>
          </w:tcPr>
          <w:p w14:paraId="191DC05E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 prieigų skaičius</w:t>
            </w:r>
          </w:p>
        </w:tc>
        <w:tc>
          <w:tcPr>
            <w:tcW w:w="1308" w:type="dxa"/>
            <w:hideMark/>
          </w:tcPr>
          <w:p w14:paraId="2569A859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Įkrovimo prieigų tipas</w:t>
            </w:r>
          </w:p>
        </w:tc>
        <w:tc>
          <w:tcPr>
            <w:tcW w:w="1559" w:type="dxa"/>
            <w:hideMark/>
          </w:tcPr>
          <w:p w14:paraId="616C1BC6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Bendra visų prieigų (stotelės) galia, ne mažiau (kW)</w:t>
            </w:r>
          </w:p>
        </w:tc>
        <w:tc>
          <w:tcPr>
            <w:tcW w:w="2080" w:type="dxa"/>
            <w:hideMark/>
          </w:tcPr>
          <w:p w14:paraId="0B7252AD" w14:textId="77777777" w:rsidR="003C7225" w:rsidRPr="000C0A0F" w:rsidRDefault="003C7225" w:rsidP="003C722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0C0A0F">
              <w:rPr>
                <w:b/>
                <w:bCs/>
                <w:sz w:val="20"/>
              </w:rPr>
              <w:t>Transformatorinės pastotės nuo kurios galimas pajungimas numeris</w:t>
            </w:r>
          </w:p>
        </w:tc>
        <w:tc>
          <w:tcPr>
            <w:tcW w:w="880" w:type="dxa"/>
            <w:noWrap/>
            <w:hideMark/>
          </w:tcPr>
          <w:p w14:paraId="3BDA5EDC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Grupė</w:t>
            </w:r>
          </w:p>
        </w:tc>
      </w:tr>
      <w:tr w:rsidR="003C7225" w:rsidRPr="000C0A0F" w14:paraId="5F49C8E6" w14:textId="77777777" w:rsidTr="003C7225">
        <w:trPr>
          <w:trHeight w:val="600"/>
        </w:trPr>
        <w:tc>
          <w:tcPr>
            <w:tcW w:w="1098" w:type="dxa"/>
            <w:noWrap/>
            <w:hideMark/>
          </w:tcPr>
          <w:p w14:paraId="1FA905C6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33</w:t>
            </w:r>
          </w:p>
        </w:tc>
        <w:tc>
          <w:tcPr>
            <w:tcW w:w="1479" w:type="dxa"/>
            <w:noWrap/>
            <w:hideMark/>
          </w:tcPr>
          <w:p w14:paraId="324F3833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38" w:type="dxa"/>
            <w:noWrap/>
            <w:hideMark/>
          </w:tcPr>
          <w:p w14:paraId="242BCA01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Vytauto g. 111</w:t>
            </w:r>
          </w:p>
        </w:tc>
        <w:tc>
          <w:tcPr>
            <w:tcW w:w="2139" w:type="dxa"/>
            <w:hideMark/>
          </w:tcPr>
          <w:p w14:paraId="3EF15B29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Ukmergės autobusų parkas</w:t>
            </w:r>
          </w:p>
        </w:tc>
        <w:tc>
          <w:tcPr>
            <w:tcW w:w="1740" w:type="dxa"/>
            <w:noWrap/>
            <w:hideMark/>
          </w:tcPr>
          <w:p w14:paraId="4C4302B8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550227, 6125193</w:t>
            </w:r>
          </w:p>
        </w:tc>
        <w:tc>
          <w:tcPr>
            <w:tcW w:w="1319" w:type="dxa"/>
            <w:noWrap/>
            <w:hideMark/>
          </w:tcPr>
          <w:p w14:paraId="41CC29FB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5073538E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Didelės galios</w:t>
            </w:r>
          </w:p>
        </w:tc>
        <w:tc>
          <w:tcPr>
            <w:tcW w:w="1559" w:type="dxa"/>
            <w:noWrap/>
            <w:hideMark/>
          </w:tcPr>
          <w:p w14:paraId="73595276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200</w:t>
            </w:r>
          </w:p>
        </w:tc>
        <w:tc>
          <w:tcPr>
            <w:tcW w:w="2080" w:type="dxa"/>
            <w:noWrap/>
            <w:hideMark/>
          </w:tcPr>
          <w:p w14:paraId="44BD7DF1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TR-77; MT-126</w:t>
            </w:r>
          </w:p>
        </w:tc>
        <w:tc>
          <w:tcPr>
            <w:tcW w:w="880" w:type="dxa"/>
            <w:noWrap/>
            <w:hideMark/>
          </w:tcPr>
          <w:p w14:paraId="349550CE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VI</w:t>
            </w:r>
          </w:p>
        </w:tc>
      </w:tr>
      <w:tr w:rsidR="003C7225" w:rsidRPr="000C0A0F" w14:paraId="32ADDF83" w14:textId="77777777" w:rsidTr="003C7225">
        <w:trPr>
          <w:trHeight w:val="600"/>
        </w:trPr>
        <w:tc>
          <w:tcPr>
            <w:tcW w:w="1098" w:type="dxa"/>
            <w:noWrap/>
            <w:hideMark/>
          </w:tcPr>
          <w:p w14:paraId="2CAD0622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34</w:t>
            </w:r>
          </w:p>
        </w:tc>
        <w:tc>
          <w:tcPr>
            <w:tcW w:w="1479" w:type="dxa"/>
            <w:noWrap/>
            <w:hideMark/>
          </w:tcPr>
          <w:p w14:paraId="04D11362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Ukmergė</w:t>
            </w:r>
          </w:p>
        </w:tc>
        <w:tc>
          <w:tcPr>
            <w:tcW w:w="2338" w:type="dxa"/>
            <w:noWrap/>
            <w:hideMark/>
          </w:tcPr>
          <w:p w14:paraId="63E13F96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Vytauto g. 111</w:t>
            </w:r>
          </w:p>
        </w:tc>
        <w:tc>
          <w:tcPr>
            <w:tcW w:w="2139" w:type="dxa"/>
            <w:hideMark/>
          </w:tcPr>
          <w:p w14:paraId="5351450B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 xml:space="preserve">Ukmergės </w:t>
            </w:r>
            <w:r w:rsidRPr="000C0A0F">
              <w:rPr>
                <w:sz w:val="20"/>
              </w:rPr>
              <w:lastRenderedPageBreak/>
              <w:t>autobusų parkas</w:t>
            </w:r>
          </w:p>
        </w:tc>
        <w:tc>
          <w:tcPr>
            <w:tcW w:w="1740" w:type="dxa"/>
            <w:noWrap/>
            <w:hideMark/>
          </w:tcPr>
          <w:p w14:paraId="6FD291E2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lastRenderedPageBreak/>
              <w:t>550227, 6125193</w:t>
            </w:r>
          </w:p>
        </w:tc>
        <w:tc>
          <w:tcPr>
            <w:tcW w:w="1319" w:type="dxa"/>
            <w:noWrap/>
            <w:hideMark/>
          </w:tcPr>
          <w:p w14:paraId="7C33719A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8</w:t>
            </w:r>
          </w:p>
        </w:tc>
        <w:tc>
          <w:tcPr>
            <w:tcW w:w="1308" w:type="dxa"/>
            <w:noWrap/>
            <w:hideMark/>
          </w:tcPr>
          <w:p w14:paraId="5C9A0D5D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Įprastos galios</w:t>
            </w:r>
          </w:p>
        </w:tc>
        <w:tc>
          <w:tcPr>
            <w:tcW w:w="1559" w:type="dxa"/>
            <w:noWrap/>
            <w:hideMark/>
          </w:tcPr>
          <w:p w14:paraId="1CFFA2B2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176</w:t>
            </w:r>
          </w:p>
        </w:tc>
        <w:tc>
          <w:tcPr>
            <w:tcW w:w="2080" w:type="dxa"/>
            <w:noWrap/>
            <w:hideMark/>
          </w:tcPr>
          <w:p w14:paraId="16114E73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TR-77; MT-126</w:t>
            </w:r>
          </w:p>
        </w:tc>
        <w:tc>
          <w:tcPr>
            <w:tcW w:w="880" w:type="dxa"/>
            <w:noWrap/>
            <w:hideMark/>
          </w:tcPr>
          <w:p w14:paraId="30FB45B4" w14:textId="77777777" w:rsidR="003C7225" w:rsidRPr="000C0A0F" w:rsidRDefault="003C7225" w:rsidP="003C7225">
            <w:pPr>
              <w:spacing w:line="276" w:lineRule="auto"/>
              <w:jc w:val="both"/>
              <w:rPr>
                <w:sz w:val="20"/>
              </w:rPr>
            </w:pPr>
            <w:r w:rsidRPr="000C0A0F">
              <w:rPr>
                <w:sz w:val="20"/>
              </w:rPr>
              <w:t>VI</w:t>
            </w:r>
          </w:p>
        </w:tc>
      </w:tr>
    </w:tbl>
    <w:p w14:paraId="4475F82A" w14:textId="77777777" w:rsidR="00A721A7" w:rsidRDefault="00A721A7" w:rsidP="0088363D">
      <w:pPr>
        <w:spacing w:line="276" w:lineRule="auto"/>
        <w:jc w:val="both"/>
        <w:rPr>
          <w:szCs w:val="24"/>
        </w:rPr>
      </w:pPr>
    </w:p>
    <w:p w14:paraId="57EA9192" w14:textId="0E5E4868" w:rsidR="00283FCD" w:rsidRDefault="00283FCD" w:rsidP="00283FCD">
      <w:pPr>
        <w:spacing w:line="276" w:lineRule="auto"/>
        <w:ind w:firstLine="709"/>
        <w:jc w:val="both"/>
      </w:pPr>
      <w:r>
        <w:rPr>
          <w:szCs w:val="24"/>
        </w:rPr>
        <w:t>4</w:t>
      </w:r>
      <w:r w:rsidRPr="00AC6BDD">
        <w:rPr>
          <w:szCs w:val="24"/>
        </w:rPr>
        <w:t>.   </w:t>
      </w:r>
      <w:r w:rsidRPr="00C44FF4">
        <w:rPr>
          <w:bCs/>
          <w:lang w:eastAsia="lt-LT"/>
        </w:rPr>
        <w:t>Savivaldybės administracijos direktor</w:t>
      </w:r>
      <w:r>
        <w:rPr>
          <w:bCs/>
          <w:lang w:eastAsia="lt-LT"/>
        </w:rPr>
        <w:t>iaus</w:t>
      </w:r>
      <w:r w:rsidRPr="00C44FF4">
        <w:rPr>
          <w:bCs/>
          <w:lang w:eastAsia="lt-LT"/>
        </w:rPr>
        <w:t xml:space="preserve"> įsakymu patvirtinus konkurso rezultatus</w:t>
      </w:r>
      <w:r w:rsidRPr="00AC6BDD">
        <w:rPr>
          <w:szCs w:val="24"/>
        </w:rPr>
        <w:t xml:space="preserve"> bus sudaryta sutartis dėl elektromobilių įkrovimo prieigų</w:t>
      </w:r>
      <w:r>
        <w:rPr>
          <w:szCs w:val="24"/>
        </w:rPr>
        <w:t xml:space="preserve"> projektavimo,</w:t>
      </w:r>
      <w:r w:rsidRPr="00AC6BDD">
        <w:rPr>
          <w:szCs w:val="24"/>
        </w:rPr>
        <w:t xml:space="preserve"> įrengimo</w:t>
      </w:r>
      <w:r>
        <w:rPr>
          <w:szCs w:val="24"/>
        </w:rPr>
        <w:t xml:space="preserve"> ir eksploatavimo elektromobilių įkrovimo ir eksploatavimo prieigų vietų   </w:t>
      </w:r>
      <w:r w:rsidR="00C054AC">
        <w:rPr>
          <w:szCs w:val="24"/>
        </w:rPr>
        <w:t>grupėje</w:t>
      </w:r>
      <w:r>
        <w:rPr>
          <w:szCs w:val="24"/>
        </w:rPr>
        <w:t xml:space="preserve"> </w:t>
      </w:r>
      <w:r w:rsidRPr="00AC6BDD">
        <w:rPr>
          <w:szCs w:val="24"/>
        </w:rPr>
        <w:t xml:space="preserve"> </w:t>
      </w:r>
      <w:r>
        <w:rPr>
          <w:szCs w:val="24"/>
        </w:rPr>
        <w:t>nurodytuose taškuose.</w:t>
      </w:r>
      <w:r w:rsidRPr="00AC6BDD">
        <w:rPr>
          <w:szCs w:val="24"/>
        </w:rPr>
        <w:t> </w:t>
      </w:r>
      <w:r>
        <w:rPr>
          <w:szCs w:val="24"/>
        </w:rPr>
        <w:t>        </w:t>
      </w:r>
    </w:p>
    <w:p w14:paraId="5CDF7F41" w14:textId="482E1DD0" w:rsidR="00283FCD" w:rsidRDefault="00283FCD" w:rsidP="00283FCD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 xml:space="preserve">5.  Elektromobilių įkrovimo ir eksploatavimo paslaugos turės būti teikiamos laikantis Lietuvos Respublikos įstatymų bei kitų teisės aktų, reglamentuojančių elektromobilių krovos organizavimą, reikalavimų, įskaitant, bet neapsiribojant, </w:t>
      </w:r>
      <w:r w:rsidR="00E87308">
        <w:rPr>
          <w:szCs w:val="24"/>
        </w:rPr>
        <w:t>Ukmergės rajono</w:t>
      </w:r>
      <w:r>
        <w:rPr>
          <w:szCs w:val="24"/>
        </w:rPr>
        <w:t xml:space="preserve"> savivaldybės tarybos sprendimų, reglamentuojančių elektromobilių krovos </w:t>
      </w:r>
      <w:r w:rsidRPr="0075016D">
        <w:rPr>
          <w:szCs w:val="24"/>
        </w:rPr>
        <w:t>tvarką.</w:t>
      </w:r>
    </w:p>
    <w:p w14:paraId="0521CC10" w14:textId="1BAB1592" w:rsidR="00283FCD" w:rsidRDefault="00283FCD" w:rsidP="00283FCD">
      <w:pPr>
        <w:spacing w:line="276" w:lineRule="auto"/>
        <w:ind w:firstLine="720"/>
        <w:jc w:val="both"/>
      </w:pPr>
      <w:r>
        <w:rPr>
          <w:szCs w:val="24"/>
        </w:rPr>
        <w:t xml:space="preserve">6.  Elektromobilių  įkrovimo  ir eksploatavimo  paslaugų  teikimo  pradžia  </w:t>
      </w:r>
      <w:r w:rsidRPr="0075016D">
        <w:rPr>
          <w:szCs w:val="24"/>
        </w:rPr>
        <w:t xml:space="preserve">visuose elektromobilių įkrovimo ir eksploatavimo prieigų vietų </w:t>
      </w:r>
      <w:r w:rsidR="00C054AC">
        <w:rPr>
          <w:szCs w:val="24"/>
        </w:rPr>
        <w:t>grupėje</w:t>
      </w:r>
      <w:r w:rsidRPr="0075016D">
        <w:rPr>
          <w:szCs w:val="24"/>
        </w:rPr>
        <w:t xml:space="preserve"> nurodytuose taškuose numatoma  ne  vėliau  kaip  po 350 (trijų šimtų penkiasdešimt) kalendorinių dienų nuo sutarties pasirašymo datos.</w:t>
      </w:r>
      <w:r w:rsidRPr="00541420">
        <w:rPr>
          <w:szCs w:val="24"/>
        </w:rPr>
        <w:t xml:space="preserve"> Tiksli data bus nustatyta sudarant Paslaugų sutartis su operatoriais, kurie bus pripažinti atitinkamos </w:t>
      </w:r>
      <w:r>
        <w:rPr>
          <w:szCs w:val="24"/>
        </w:rPr>
        <w:t>konkurso</w:t>
      </w:r>
      <w:r w:rsidRPr="00541420">
        <w:rPr>
          <w:szCs w:val="24"/>
        </w:rPr>
        <w:t xml:space="preserve"> dalies nugalėtojais.  </w:t>
      </w:r>
    </w:p>
    <w:p w14:paraId="7C9E476B" w14:textId="77777777" w:rsidR="00283FCD" w:rsidRDefault="00283FCD" w:rsidP="00283FCD">
      <w:pPr>
        <w:spacing w:line="276" w:lineRule="auto"/>
        <w:ind w:firstLine="720"/>
        <w:jc w:val="both"/>
      </w:pPr>
      <w:r>
        <w:rPr>
          <w:szCs w:val="24"/>
        </w:rPr>
        <w:t>7.  Sutarties terminas – 10 metų (į sutarties terminą įskaitomas 6 punkte nurodytas laikotarpis). Sutarties terminas galės būti pratęstas dar vieną kartą ne ilgesniam kaip 5 metų laikotarpiui.</w:t>
      </w:r>
    </w:p>
    <w:p w14:paraId="5F26CA42" w14:textId="5D089C01" w:rsidR="00283FCD" w:rsidRDefault="00283FCD" w:rsidP="00283FCD">
      <w:pPr>
        <w:tabs>
          <w:tab w:val="left" w:pos="1134"/>
        </w:tabs>
        <w:spacing w:line="276" w:lineRule="auto"/>
        <w:ind w:firstLine="720"/>
        <w:jc w:val="both"/>
      </w:pPr>
      <w:r>
        <w:rPr>
          <w:szCs w:val="24"/>
        </w:rPr>
        <w:t xml:space="preserve">8.  Elektromobilių įkrovimo įkainiai ir jų dydžiai  Operatoriui bus  nustatyti vadovaujantis elektromobilių  įkrovimo  ir eksploatavimo  paslaugų  teikimo sutarties   nustatyta tvarka (Savivaldybės administracijos direktoriaus įsakymu patvirtinta </w:t>
      </w:r>
      <w:r w:rsidRPr="00860B4D">
        <w:t xml:space="preserve">viešųjų elektromobilių įkrovimo prieigų įrengimo </w:t>
      </w:r>
      <w:r w:rsidR="00E87308">
        <w:t>Ukmergės rajono</w:t>
      </w:r>
      <w:r w:rsidRPr="00860B4D">
        <w:t xml:space="preserve"> savivaldybės viešojoje teritorijoje įrengimo ir eksploatavimo sutarties form</w:t>
      </w:r>
      <w:r>
        <w:t>a</w:t>
      </w:r>
      <w:r>
        <w:rPr>
          <w:szCs w:val="24"/>
        </w:rPr>
        <w:t>).         </w:t>
      </w:r>
    </w:p>
    <w:p w14:paraId="6E2A1F83" w14:textId="77777777" w:rsidR="00283FCD" w:rsidRDefault="00283FCD" w:rsidP="00283FCD">
      <w:pPr>
        <w:spacing w:line="276" w:lineRule="auto"/>
        <w:ind w:firstLine="720"/>
        <w:jc w:val="both"/>
      </w:pPr>
      <w:r>
        <w:rPr>
          <w:szCs w:val="24"/>
        </w:rPr>
        <w:t xml:space="preserve">9.  Reikalavimai Operatoriui, teikiamų paslaugų kokybei ir elektromobilių įkrovimo ir eksploatavimo prieigų vietoms numatyti šios techninės specifikacijos II </w:t>
      </w:r>
      <w:r w:rsidRPr="006E6886">
        <w:t>–</w:t>
      </w:r>
      <w:r>
        <w:rPr>
          <w:szCs w:val="24"/>
        </w:rPr>
        <w:t xml:space="preserve"> V dalyse.</w:t>
      </w:r>
    </w:p>
    <w:p w14:paraId="6107E71D" w14:textId="5F7ED5CB" w:rsidR="00283FCD" w:rsidRDefault="00283FCD" w:rsidP="00283FCD">
      <w:pPr>
        <w:tabs>
          <w:tab w:val="left" w:pos="709"/>
        </w:tabs>
        <w:spacing w:line="276" w:lineRule="auto"/>
        <w:ind w:firstLine="720"/>
        <w:jc w:val="both"/>
      </w:pPr>
      <w:r>
        <w:rPr>
          <w:szCs w:val="24"/>
        </w:rPr>
        <w:t xml:space="preserve">10. Visose elektromobilių įkrovimo ir eksploatavimo prieigų vietų </w:t>
      </w:r>
      <w:r w:rsidR="00C054AC">
        <w:rPr>
          <w:szCs w:val="24"/>
        </w:rPr>
        <w:t>grupėse</w:t>
      </w:r>
      <w:r>
        <w:rPr>
          <w:szCs w:val="24"/>
        </w:rPr>
        <w:t xml:space="preserve"> nurodytose lokacijose turės būti sumontuotos konkurso dokumentuose </w:t>
      </w:r>
      <w:r w:rsidR="00E96DC5">
        <w:rPr>
          <w:szCs w:val="24"/>
        </w:rPr>
        <w:t xml:space="preserve">ne mažesnės kaip </w:t>
      </w:r>
      <w:r>
        <w:rPr>
          <w:szCs w:val="24"/>
        </w:rPr>
        <w:t>nurodytos galios elektromobilių įkrovimo prieigų stotelės. Už elektromobilių įkrovimo prieigų projektavimą, elektromobilių įkrovimo stotelių įsigijimą, sumontavimą ir tinkamą naudojimą atsakingas Operatorius.</w:t>
      </w:r>
    </w:p>
    <w:p w14:paraId="073A2D90" w14:textId="77777777" w:rsidR="00283FCD" w:rsidRDefault="00283FCD" w:rsidP="00283FCD">
      <w:pPr>
        <w:tabs>
          <w:tab w:val="left" w:pos="709"/>
        </w:tabs>
        <w:ind w:firstLine="567"/>
        <w:jc w:val="both"/>
      </w:pPr>
      <w:r>
        <w:rPr>
          <w:szCs w:val="24"/>
        </w:rPr>
        <w:t xml:space="preserve">  </w:t>
      </w:r>
    </w:p>
    <w:p w14:paraId="5DF2A19C" w14:textId="77777777" w:rsidR="00283FCD" w:rsidRPr="0007707A" w:rsidRDefault="00283FCD" w:rsidP="00283FCD">
      <w:pPr>
        <w:tabs>
          <w:tab w:val="left" w:pos="993"/>
        </w:tabs>
        <w:jc w:val="center"/>
        <w:rPr>
          <w:szCs w:val="24"/>
        </w:rPr>
      </w:pPr>
      <w:r w:rsidRPr="0007707A">
        <w:rPr>
          <w:b/>
          <w:szCs w:val="24"/>
        </w:rPr>
        <w:t>II.  REI</w:t>
      </w:r>
      <w:r>
        <w:rPr>
          <w:b/>
          <w:szCs w:val="24"/>
        </w:rPr>
        <w:t>KALAVIMAI ELEKTROMOBILIŲ</w:t>
      </w:r>
      <w:r w:rsidRPr="0007707A">
        <w:rPr>
          <w:b/>
          <w:szCs w:val="24"/>
        </w:rPr>
        <w:t xml:space="preserve"> ĮKROVIMO PRIEIGŲ PROJEKTAVIMUI</w:t>
      </w:r>
    </w:p>
    <w:p w14:paraId="402ED5A2" w14:textId="77777777" w:rsidR="00283FCD" w:rsidRDefault="00283FCD" w:rsidP="00283FCD">
      <w:pPr>
        <w:tabs>
          <w:tab w:val="left" w:pos="993"/>
        </w:tabs>
        <w:jc w:val="both"/>
      </w:pPr>
    </w:p>
    <w:p w14:paraId="5FC67A45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 w:rsidRPr="00AC6BDD">
        <w:rPr>
          <w:szCs w:val="24"/>
        </w:rPr>
        <w:t>1</w:t>
      </w:r>
      <w:r>
        <w:rPr>
          <w:szCs w:val="24"/>
        </w:rPr>
        <w:t>1</w:t>
      </w:r>
      <w:r w:rsidRPr="00AC6BDD">
        <w:rPr>
          <w:szCs w:val="24"/>
        </w:rPr>
        <w:t xml:space="preserve">. </w:t>
      </w:r>
      <w:r>
        <w:rPr>
          <w:szCs w:val="24"/>
        </w:rPr>
        <w:t xml:space="preserve">   </w:t>
      </w:r>
      <w:r w:rsidRPr="00AC6BDD">
        <w:rPr>
          <w:szCs w:val="24"/>
        </w:rPr>
        <w:t>Projekta</w:t>
      </w:r>
      <w:r>
        <w:rPr>
          <w:szCs w:val="24"/>
        </w:rPr>
        <w:t>i</w:t>
      </w:r>
      <w:r w:rsidRPr="00AC6BDD">
        <w:rPr>
          <w:szCs w:val="24"/>
        </w:rPr>
        <w:t xml:space="preserve"> rengiam</w:t>
      </w:r>
      <w:r>
        <w:rPr>
          <w:szCs w:val="24"/>
        </w:rPr>
        <w:t>i</w:t>
      </w:r>
      <w:r w:rsidRPr="00AC6BDD">
        <w:rPr>
          <w:szCs w:val="24"/>
        </w:rPr>
        <w:t xml:space="preserve"> vadovaujantis:</w:t>
      </w:r>
    </w:p>
    <w:p w14:paraId="5C4DA1C6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11.</w:t>
      </w:r>
      <w:r w:rsidRPr="00AC6BDD">
        <w:rPr>
          <w:szCs w:val="24"/>
        </w:rPr>
        <w:t xml:space="preserve">1. Statybos įstatymu ir kitais įstatymais, reglamentuojančiais statinio saugos ir paskirties reikalavimus; teisės aktais, reglamentuojančiais esminius statinių reikalavimus ir statinio techninius parametrus pagal statinių ar statybos produktų charakteristikų lygius ir klases; kitais teisės aktais; teritorijų planavimo, normatyviniais statybos techniniais dokumentais ir normatyviniais statinio saugos ir paskirties dokumentais. </w:t>
      </w:r>
    </w:p>
    <w:p w14:paraId="29441AAC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11.</w:t>
      </w:r>
      <w:r w:rsidRPr="00AC6BDD">
        <w:rPr>
          <w:szCs w:val="24"/>
        </w:rPr>
        <w:t>2. Projektas turi būti rengiamas naudojant licencijuotą projektavimo programinę įrangą.</w:t>
      </w:r>
    </w:p>
    <w:p w14:paraId="34C007FC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11.</w:t>
      </w:r>
      <w:r w:rsidRPr="00AC6BDD">
        <w:rPr>
          <w:szCs w:val="24"/>
        </w:rPr>
        <w:t xml:space="preserve">3. Rengiant projektą vadovautis šia </w:t>
      </w:r>
      <w:r>
        <w:rPr>
          <w:szCs w:val="24"/>
        </w:rPr>
        <w:t>technine specifikacija</w:t>
      </w:r>
      <w:r w:rsidRPr="00AC6BDD">
        <w:rPr>
          <w:szCs w:val="24"/>
        </w:rPr>
        <w:t>,  Statybos įstatymo 24 straipsnio 3 dalyje išvardintais privalomaisiais statinio projekto rengimo dokumentais.</w:t>
      </w:r>
    </w:p>
    <w:p w14:paraId="45FF1DAC" w14:textId="068657F5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11.</w:t>
      </w:r>
      <w:r w:rsidRPr="00AC6BDD">
        <w:rPr>
          <w:szCs w:val="24"/>
        </w:rPr>
        <w:t xml:space="preserve">4. </w:t>
      </w:r>
      <w:r w:rsidRPr="0075016D">
        <w:rPr>
          <w:szCs w:val="24"/>
        </w:rPr>
        <w:t>Projektiniai sprendiniai turi būti suderinti su teritorijos infrastruktūros plėtra, galiojančio detaliojo plano sprendiniais.</w:t>
      </w:r>
      <w:r w:rsidRPr="00AC6BDD">
        <w:rPr>
          <w:szCs w:val="24"/>
        </w:rPr>
        <w:t xml:space="preserve"> Projekto sprendiniai, pateikti techninėse specifikacijose, aiškinamuosiuose raštuose, brėžiniuose bei darbų kiekių žiniaraščiuose, turi būti susieti tarpusavyje ir atskiruose Projekto dokumentuose bei tarp atskirų Projekto sudedamųjų dalių neturi prieštarauti vieni kitiems. </w:t>
      </w:r>
      <w:r w:rsidR="00E96DC5">
        <w:rPr>
          <w:szCs w:val="24"/>
        </w:rPr>
        <w:t xml:space="preserve">Prie konkurso yra pridėti jau parengti statybos projektai kur Ukmergės savivaldybė yra numačiusi elektromobilių krovimo vietas. </w:t>
      </w:r>
    </w:p>
    <w:p w14:paraId="67222221" w14:textId="03A5D030" w:rsidR="00283FCD" w:rsidRDefault="00283FCD" w:rsidP="00283FCD">
      <w:pPr>
        <w:tabs>
          <w:tab w:val="left" w:pos="720"/>
          <w:tab w:val="left" w:pos="851"/>
          <w:tab w:val="left" w:pos="1134"/>
        </w:tabs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>11.</w:t>
      </w:r>
      <w:r w:rsidRPr="00AC6BDD">
        <w:rPr>
          <w:szCs w:val="24"/>
        </w:rPr>
        <w:t>5. Jei pirkimo dokumentuose nenurodyta kitaip, minimaliais reikalavimais statybos darbų ir technologijų kokybei bei atlikimui laikyti reikalavimus, nurodytus Lietuvos statybininkų asociacijos statybos taisyklėse</w:t>
      </w:r>
      <w:r w:rsidR="00961C0E">
        <w:rPr>
          <w:szCs w:val="24"/>
        </w:rPr>
        <w:t xml:space="preserve"> </w:t>
      </w:r>
      <w:r w:rsidRPr="00AC6BDD">
        <w:rPr>
          <w:szCs w:val="24"/>
        </w:rPr>
        <w:t xml:space="preserve"> </w:t>
      </w:r>
      <w:hyperlink r:id="rId8" w:history="1">
        <w:r w:rsidR="00961C0E" w:rsidRPr="00D72A61">
          <w:rPr>
            <w:rStyle w:val="Hipersaitas"/>
            <w:szCs w:val="24"/>
          </w:rPr>
          <w:t>https://statai.lt/</w:t>
        </w:r>
      </w:hyperlink>
      <w:r w:rsidR="00961C0E">
        <w:rPr>
          <w:szCs w:val="24"/>
        </w:rPr>
        <w:t xml:space="preserve"> </w:t>
      </w:r>
      <w:r w:rsidRPr="00AC6BDD">
        <w:rPr>
          <w:szCs w:val="24"/>
        </w:rPr>
        <w:t>Turi būti vadovaujamasi aktualiomis taisyklių redakcijomis.</w:t>
      </w:r>
    </w:p>
    <w:p w14:paraId="2384333E" w14:textId="5C76B3F2" w:rsidR="00283FCD" w:rsidRDefault="00283FCD" w:rsidP="00283FCD">
      <w:pPr>
        <w:spacing w:line="276" w:lineRule="auto"/>
        <w:ind w:firstLine="709"/>
        <w:jc w:val="both"/>
        <w:rPr>
          <w:iCs/>
          <w:lang w:eastAsia="lt-LT"/>
        </w:rPr>
      </w:pPr>
      <w:r>
        <w:rPr>
          <w:szCs w:val="24"/>
        </w:rPr>
        <w:lastRenderedPageBreak/>
        <w:t xml:space="preserve">12.  </w:t>
      </w:r>
      <w:r w:rsidRPr="00AC6BDD">
        <w:rPr>
          <w:iCs/>
          <w:lang w:eastAsia="lt-LT"/>
        </w:rPr>
        <w:t xml:space="preserve">Projektas turi atitikti Reglamento </w:t>
      </w:r>
      <w:hyperlink r:id="rId9" w:history="1">
        <w:r w:rsidRPr="00627087">
          <w:rPr>
            <w:rStyle w:val="Hipersaitas"/>
            <w:iCs/>
            <w:lang w:eastAsia="lt-LT"/>
          </w:rPr>
          <w:t>(ES) Nr. 305/2011</w:t>
        </w:r>
        <w:r w:rsidR="00627087" w:rsidRPr="00627087">
          <w:rPr>
            <w:rStyle w:val="Hipersaitas"/>
            <w:iCs/>
            <w:lang w:eastAsia="lt-LT"/>
          </w:rPr>
          <w:t xml:space="preserve"> (su pakeitimais)</w:t>
        </w:r>
      </w:hyperlink>
      <w:r w:rsidRPr="00AC6BDD">
        <w:rPr>
          <w:iCs/>
          <w:lang w:eastAsia="lt-LT"/>
        </w:rPr>
        <w:t xml:space="preserve"> nustatytus esminius statinių reikalavimus, privalomųjų projekto rengimo dokumentų, kitų Lietuvos Respublikos įstatymų ir teisės aktų, normatyvinių statybos techninių dokumentų reikalavimus.</w:t>
      </w:r>
    </w:p>
    <w:p w14:paraId="21AE908A" w14:textId="62B97C68" w:rsidR="00283FCD" w:rsidRPr="00365630" w:rsidRDefault="00283FCD" w:rsidP="00283FCD">
      <w:pPr>
        <w:spacing w:line="276" w:lineRule="auto"/>
        <w:ind w:firstLine="709"/>
        <w:jc w:val="both"/>
        <w:rPr>
          <w:color w:val="000000"/>
          <w:szCs w:val="24"/>
        </w:rPr>
      </w:pPr>
      <w:r w:rsidRPr="00AC6BDD">
        <w:rPr>
          <w:iCs/>
          <w:szCs w:val="24"/>
          <w:lang w:eastAsia="lt-LT"/>
        </w:rPr>
        <w:t>1</w:t>
      </w:r>
      <w:r>
        <w:rPr>
          <w:iCs/>
          <w:szCs w:val="24"/>
          <w:lang w:eastAsia="lt-LT"/>
        </w:rPr>
        <w:t>3</w:t>
      </w:r>
      <w:r w:rsidRPr="00AC6BDD">
        <w:rPr>
          <w:iCs/>
          <w:szCs w:val="24"/>
          <w:lang w:eastAsia="lt-LT"/>
        </w:rPr>
        <w:t xml:space="preserve">.  </w:t>
      </w:r>
      <w:r>
        <w:rPr>
          <w:iCs/>
          <w:szCs w:val="24"/>
          <w:lang w:eastAsia="lt-LT"/>
        </w:rPr>
        <w:t xml:space="preserve">Elektromobilių </w:t>
      </w:r>
      <w:r>
        <w:rPr>
          <w:szCs w:val="24"/>
          <w:lang w:eastAsia="lt-LT"/>
        </w:rPr>
        <w:t>įk</w:t>
      </w:r>
      <w:r w:rsidRPr="00AC6BDD">
        <w:rPr>
          <w:szCs w:val="24"/>
          <w:lang w:eastAsia="lt-LT"/>
        </w:rPr>
        <w:t xml:space="preserve">rovimo stotelės </w:t>
      </w:r>
      <w:r>
        <w:rPr>
          <w:szCs w:val="24"/>
          <w:lang w:eastAsia="lt-LT"/>
        </w:rPr>
        <w:t>įrengiamos įgyvendinant</w:t>
      </w:r>
      <w:r w:rsidRPr="00AC6BDD">
        <w:rPr>
          <w:szCs w:val="24"/>
          <w:lang w:eastAsia="lt-LT"/>
        </w:rPr>
        <w:t xml:space="preserve"> </w:t>
      </w:r>
      <w:r w:rsidRPr="00D07637">
        <w:rPr>
          <w:szCs w:val="24"/>
        </w:rPr>
        <w:t>Lietuvos Respublikos energetikos ministro 2022 m. birželio 15 d. įsakym</w:t>
      </w:r>
      <w:r>
        <w:rPr>
          <w:szCs w:val="24"/>
        </w:rPr>
        <w:t>ą</w:t>
      </w:r>
      <w:r w:rsidRPr="00D07637">
        <w:rPr>
          <w:szCs w:val="24"/>
        </w:rPr>
        <w:t xml:space="preserve"> Nr. 1-192 „Dėl 2021–2030 metų plėtros programos valdytojos Lietuvos Respublikos energetikos ministerijos energetikos plėtros programos </w:t>
      </w:r>
      <w:r w:rsidRPr="00365630">
        <w:rPr>
          <w:szCs w:val="24"/>
        </w:rPr>
        <w:t xml:space="preserve">pažangos priemonės Nr. 03-001-06-03-03 „Įgyvendinti degalų iš AEI gamybos priemones ir plėtoti jų panaudojimo infrastruktūrą transporto sektoriuje“ įgyvendinimo“ ir </w:t>
      </w:r>
      <w:r w:rsidR="00E96DC5" w:rsidRPr="00E96DC5">
        <w:rPr>
          <w:szCs w:val="24"/>
        </w:rPr>
        <w:t>Ukmergės rajono savivaldybės tarybos 2023 m. rugsėjo 28 d. sprendimu Nr. 7-126 „Dėl Ukmergės rajono savivaldybės iki 2030 metų numatomų įrengti viešųjų elektromobilių įkrovimo prieigų plano patvirtinimo ” ir Lietuvos Respublikos civilinio kodekso 6.947 straipsnio nuostatomis</w:t>
      </w:r>
      <w:r w:rsidRPr="00365630">
        <w:rPr>
          <w:color w:val="000000"/>
          <w:szCs w:val="24"/>
        </w:rPr>
        <w:t>.</w:t>
      </w:r>
    </w:p>
    <w:p w14:paraId="40EBCEC2" w14:textId="3098B599" w:rsidR="00283FC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14. </w:t>
      </w:r>
      <w:r w:rsidRPr="00AC6BDD">
        <w:rPr>
          <w:szCs w:val="24"/>
        </w:rPr>
        <w:t xml:space="preserve">Projektuotojas pagal </w:t>
      </w:r>
      <w:r w:rsidRPr="00357402">
        <w:rPr>
          <w:szCs w:val="24"/>
        </w:rPr>
        <w:t>gautas prisijungimo sąlygas</w:t>
      </w:r>
      <w:r>
        <w:rPr>
          <w:szCs w:val="24"/>
        </w:rPr>
        <w:t xml:space="preserve"> turi</w:t>
      </w:r>
      <w:r w:rsidRPr="00AC6BDD">
        <w:rPr>
          <w:szCs w:val="24"/>
        </w:rPr>
        <w:t xml:space="preserve"> pareng</w:t>
      </w:r>
      <w:r>
        <w:rPr>
          <w:szCs w:val="24"/>
        </w:rPr>
        <w:t>ti</w:t>
      </w:r>
      <w:r w:rsidRPr="00AC6BDD">
        <w:rPr>
          <w:szCs w:val="24"/>
        </w:rPr>
        <w:t xml:space="preserve"> techninį projektą numatant dvi </w:t>
      </w:r>
      <w:r>
        <w:rPr>
          <w:szCs w:val="24"/>
        </w:rPr>
        <w:t>numatytos galios krovimo vietas</w:t>
      </w:r>
      <w:r w:rsidRPr="00AC6BDD">
        <w:rPr>
          <w:szCs w:val="24"/>
        </w:rPr>
        <w:t>, numat</w:t>
      </w:r>
      <w:r>
        <w:rPr>
          <w:szCs w:val="24"/>
        </w:rPr>
        <w:t>ant</w:t>
      </w:r>
      <w:r w:rsidRPr="00AC6BDD">
        <w:rPr>
          <w:szCs w:val="24"/>
        </w:rPr>
        <w:t xml:space="preserve"> gatvės ženklinimo, pamato įrengimo sprendinius. </w:t>
      </w:r>
      <w:r w:rsidR="00FC7FBA">
        <w:rPr>
          <w:szCs w:val="24"/>
        </w:rPr>
        <w:t>Konkur</w:t>
      </w:r>
      <w:r w:rsidR="004E78D8">
        <w:rPr>
          <w:szCs w:val="24"/>
        </w:rPr>
        <w:t>s</w:t>
      </w:r>
      <w:r w:rsidR="00FC7FBA">
        <w:rPr>
          <w:szCs w:val="24"/>
        </w:rPr>
        <w:t>o nugalėtojas gali pasirinkti, ar naudoti esamas automobilių parkavimo (statymo) vietas ar įrengti</w:t>
      </w:r>
      <w:r w:rsidR="00FE2084">
        <w:rPr>
          <w:szCs w:val="24"/>
        </w:rPr>
        <w:t xml:space="preserve"> (sukurti)</w:t>
      </w:r>
      <w:r w:rsidR="00FC7FBA">
        <w:rPr>
          <w:szCs w:val="24"/>
        </w:rPr>
        <w:t xml:space="preserve"> </w:t>
      </w:r>
      <w:r w:rsidR="004E78D8">
        <w:rPr>
          <w:szCs w:val="24"/>
        </w:rPr>
        <w:t>naujas</w:t>
      </w:r>
      <w:r w:rsidR="00FE2084">
        <w:rPr>
          <w:szCs w:val="24"/>
        </w:rPr>
        <w:t xml:space="preserve"> parkavimo (stovėjimo) vietas</w:t>
      </w:r>
      <w:r w:rsidR="004E78D8">
        <w:rPr>
          <w:szCs w:val="24"/>
        </w:rPr>
        <w:t xml:space="preserve">. Pilnas dangos atstatymas (pakeitimas) nauja sustiprinta danga (asfaltas arba trinkelės) prilyginamas naujos vietos įrengimui ir vertinamas papildomais balais. </w:t>
      </w:r>
      <w:r w:rsidRPr="00AC6BDD">
        <w:rPr>
          <w:szCs w:val="24"/>
        </w:rPr>
        <w:t xml:space="preserve">Esant poreikiui, </w:t>
      </w:r>
      <w:r w:rsidR="004E78D8">
        <w:rPr>
          <w:szCs w:val="24"/>
        </w:rPr>
        <w:t xml:space="preserve">projektuotojas turi </w:t>
      </w:r>
      <w:r w:rsidRPr="00AC6BDD">
        <w:rPr>
          <w:szCs w:val="24"/>
        </w:rPr>
        <w:t>gau</w:t>
      </w:r>
      <w:r>
        <w:rPr>
          <w:szCs w:val="24"/>
        </w:rPr>
        <w:t>ti</w:t>
      </w:r>
      <w:r w:rsidRPr="00AC6BDD">
        <w:rPr>
          <w:szCs w:val="24"/>
        </w:rPr>
        <w:t xml:space="preserve"> </w:t>
      </w:r>
      <w:r w:rsidRPr="00357402">
        <w:rPr>
          <w:szCs w:val="24"/>
        </w:rPr>
        <w:t>reikalingus suderinimus projekto sprendiniams bei statybą leidžiantį dokumentą.</w:t>
      </w:r>
    </w:p>
    <w:p w14:paraId="3167AD0A" w14:textId="41B71341" w:rsidR="00283FCD" w:rsidRPr="00357402" w:rsidRDefault="00283FCD" w:rsidP="00283FCD">
      <w:pPr>
        <w:snapToGrid w:val="0"/>
        <w:spacing w:line="276" w:lineRule="auto"/>
        <w:ind w:firstLine="709"/>
        <w:jc w:val="both"/>
        <w:rPr>
          <w:szCs w:val="24"/>
        </w:rPr>
      </w:pPr>
      <w:r w:rsidRPr="00AC6BDD">
        <w:rPr>
          <w:szCs w:val="24"/>
        </w:rPr>
        <w:t>1</w:t>
      </w:r>
      <w:r>
        <w:rPr>
          <w:szCs w:val="24"/>
        </w:rPr>
        <w:t>5</w:t>
      </w:r>
      <w:r w:rsidRPr="00AC6BDD">
        <w:rPr>
          <w:szCs w:val="24"/>
        </w:rPr>
        <w:t xml:space="preserve">.  Projekte turi būti suprojektuota visa pilnaverčiam statinio eksploatavimui reikalinga infrastruktūra: </w:t>
      </w:r>
      <w:r w:rsidRPr="00357402">
        <w:rPr>
          <w:szCs w:val="24"/>
        </w:rPr>
        <w:t>lauko inžineriniai tinklai, gerbūvio sutvarkymo darbai, kelio inžineriniai statiniai, ženklinimas,  kiti krovimo stotelei aptarnauti reikalingi sprendiniai</w:t>
      </w:r>
      <w:r w:rsidR="004E78D8">
        <w:rPr>
          <w:szCs w:val="24"/>
        </w:rPr>
        <w:t xml:space="preserve"> bei pritaikymas universaliam dizainui (įrengiant naujai</w:t>
      </w:r>
      <w:r w:rsidR="00FE2084">
        <w:rPr>
          <w:szCs w:val="24"/>
        </w:rPr>
        <w:t xml:space="preserve"> sukurtuose parkavimo vietose arba pilnai atnaujinat sustiprintą dangą</w:t>
      </w:r>
      <w:r w:rsidR="004E78D8">
        <w:rPr>
          <w:szCs w:val="24"/>
        </w:rPr>
        <w:t>)</w:t>
      </w:r>
      <w:r w:rsidRPr="00357402">
        <w:rPr>
          <w:szCs w:val="24"/>
        </w:rPr>
        <w:t>.</w:t>
      </w:r>
    </w:p>
    <w:p w14:paraId="716613D3" w14:textId="1ADBF9C8" w:rsidR="00283FCD" w:rsidRPr="00357402" w:rsidRDefault="00283FCD" w:rsidP="00283FCD">
      <w:pPr>
        <w:spacing w:line="276" w:lineRule="auto"/>
        <w:ind w:firstLine="709"/>
        <w:jc w:val="both"/>
        <w:rPr>
          <w:szCs w:val="24"/>
        </w:rPr>
      </w:pPr>
      <w:r w:rsidRPr="00357402">
        <w:rPr>
          <w:kern w:val="2"/>
          <w:szCs w:val="24"/>
        </w:rPr>
        <w:t xml:space="preserve">16. </w:t>
      </w:r>
      <w:r w:rsidRPr="00357402">
        <w:rPr>
          <w:szCs w:val="24"/>
        </w:rPr>
        <w:t xml:space="preserve">Suderinti Projektinius pasiūlymus su </w:t>
      </w:r>
      <w:r w:rsidR="00E87308">
        <w:rPr>
          <w:szCs w:val="24"/>
        </w:rPr>
        <w:t>Ukmergės rajono</w:t>
      </w:r>
      <w:r w:rsidRPr="00357402">
        <w:rPr>
          <w:szCs w:val="24"/>
        </w:rPr>
        <w:t xml:space="preserve"> savivaldybės administracijos direktoriaus įgaliotu savivaldybės administracijos valstybės tarnautoju, atlikti visuomenės informavimą STR 1.04.04:2017 VIII. Skyriaus nustatyta tvarka.</w:t>
      </w:r>
    </w:p>
    <w:p w14:paraId="74137285" w14:textId="77777777" w:rsidR="00283FCD" w:rsidRPr="00357402" w:rsidRDefault="00283FCD" w:rsidP="00283FCD">
      <w:pPr>
        <w:spacing w:line="276" w:lineRule="auto"/>
        <w:ind w:firstLine="709"/>
        <w:jc w:val="both"/>
        <w:rPr>
          <w:sz w:val="32"/>
          <w:szCs w:val="24"/>
        </w:rPr>
      </w:pPr>
      <w:r w:rsidRPr="00357402">
        <w:rPr>
          <w:szCs w:val="24"/>
        </w:rPr>
        <w:t xml:space="preserve">17. </w:t>
      </w:r>
      <w:r w:rsidRPr="00357402">
        <w:t>Projektą derinti su kitomis valstybinės priežiūros institucijomis, kaip to reikalauja įstatymai, kiti teisės aktai.</w:t>
      </w:r>
    </w:p>
    <w:p w14:paraId="291D55AC" w14:textId="16C22334" w:rsidR="00283FCD" w:rsidRDefault="00283FCD" w:rsidP="00283FCD">
      <w:pPr>
        <w:snapToGrid w:val="0"/>
        <w:spacing w:line="276" w:lineRule="auto"/>
        <w:ind w:firstLine="709"/>
        <w:jc w:val="both"/>
        <w:rPr>
          <w:kern w:val="2"/>
          <w:szCs w:val="24"/>
        </w:rPr>
      </w:pPr>
      <w:r w:rsidRPr="00357402">
        <w:rPr>
          <w:kern w:val="2"/>
          <w:szCs w:val="24"/>
        </w:rPr>
        <w:t xml:space="preserve">18.  </w:t>
      </w:r>
      <w:r w:rsidRPr="00357402">
        <w:rPr>
          <w:bCs/>
          <w:kern w:val="2"/>
          <w:szCs w:val="24"/>
        </w:rPr>
        <w:t>Konkurso laimėtojas privalo savo jėgomis gauti visus būtinus leidimus, sąlygas ir derinimus.</w:t>
      </w:r>
      <w:r w:rsidRPr="00357402">
        <w:rPr>
          <w:kern w:val="2"/>
          <w:szCs w:val="24"/>
        </w:rPr>
        <w:t xml:space="preserve"> Esant nepagrįstiems reikalavimams išduodant būtinus leidimus, sąlygas ir derini</w:t>
      </w:r>
      <w:r w:rsidRPr="00AC6BDD">
        <w:rPr>
          <w:kern w:val="2"/>
          <w:szCs w:val="24"/>
        </w:rPr>
        <w:t xml:space="preserve">mus, konkurso laimėtojas privalo informuoti apie tai </w:t>
      </w:r>
      <w:r w:rsidR="00E87308">
        <w:rPr>
          <w:kern w:val="2"/>
          <w:szCs w:val="24"/>
        </w:rPr>
        <w:t>Ukmergės rajono</w:t>
      </w:r>
      <w:r w:rsidRPr="00AC6BDD">
        <w:rPr>
          <w:kern w:val="2"/>
          <w:szCs w:val="24"/>
        </w:rPr>
        <w:t xml:space="preserve"> savivaldybės administraciją</w:t>
      </w:r>
    </w:p>
    <w:p w14:paraId="656C7CFA" w14:textId="77777777" w:rsidR="00283FCD" w:rsidRDefault="00283FCD" w:rsidP="00283FCD">
      <w:pPr>
        <w:spacing w:line="276" w:lineRule="auto"/>
        <w:rPr>
          <w:b/>
          <w:bCs/>
          <w:szCs w:val="24"/>
        </w:rPr>
      </w:pPr>
    </w:p>
    <w:p w14:paraId="0E036654" w14:textId="77777777" w:rsidR="00283FCD" w:rsidRPr="00AC6BDD" w:rsidRDefault="00283FCD" w:rsidP="00283FCD">
      <w:pPr>
        <w:spacing w:line="276" w:lineRule="auto"/>
        <w:ind w:firstLine="709"/>
        <w:jc w:val="center"/>
        <w:rPr>
          <w:szCs w:val="24"/>
        </w:rPr>
      </w:pPr>
      <w:r>
        <w:rPr>
          <w:b/>
          <w:bCs/>
          <w:szCs w:val="24"/>
        </w:rPr>
        <w:t xml:space="preserve">III. </w:t>
      </w:r>
      <w:r w:rsidRPr="00AC6BDD">
        <w:rPr>
          <w:b/>
          <w:bCs/>
          <w:szCs w:val="24"/>
        </w:rPr>
        <w:t>REIKALAVIMAI ELEKTROMOBILIŲ ĮKROVIMO PRIEIGAI</w:t>
      </w:r>
    </w:p>
    <w:p w14:paraId="33796062" w14:textId="77777777" w:rsidR="00283FCD" w:rsidRDefault="00283FCD" w:rsidP="00283FCD">
      <w:pPr>
        <w:spacing w:line="276" w:lineRule="auto"/>
        <w:ind w:firstLine="709"/>
        <w:jc w:val="both"/>
        <w:rPr>
          <w:szCs w:val="24"/>
        </w:rPr>
      </w:pPr>
    </w:p>
    <w:p w14:paraId="52736E76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 w:rsidRPr="00AC6BDD">
        <w:rPr>
          <w:szCs w:val="24"/>
        </w:rPr>
        <w:t>1</w:t>
      </w:r>
      <w:r>
        <w:rPr>
          <w:szCs w:val="24"/>
        </w:rPr>
        <w:t>9</w:t>
      </w:r>
      <w:r w:rsidRPr="00AC6BDD">
        <w:rPr>
          <w:szCs w:val="24"/>
        </w:rPr>
        <w:t>. Visos sistemos dalys, įskaitant valdiklį, jutiklių sąsajas, ryšio įrenginį, ir kitą reikalingą įrangą, turi būti patalpintos į hermetišką spintą, apsaugančią nuo kritulių, drėgmės, dulkių, vabzdžių ir atitinkančią mažiausiai IP-54 apsaugos klasę. Elektromobilių įkrovimo prieigos korpusas turi būti atsparus korozijai ir agresyviai aplinkai</w:t>
      </w:r>
      <w:r w:rsidRPr="00AC6BDD">
        <w:rPr>
          <w:b/>
          <w:bCs/>
          <w:szCs w:val="24"/>
        </w:rPr>
        <w:t>.</w:t>
      </w:r>
    </w:p>
    <w:p w14:paraId="04077A46" w14:textId="5367476B" w:rsidR="00283FCD" w:rsidRDefault="00283FCD" w:rsidP="00D56349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20</w:t>
      </w:r>
      <w:r w:rsidRPr="00AC6BDD">
        <w:rPr>
          <w:szCs w:val="24"/>
        </w:rPr>
        <w:t xml:space="preserve">. Elektromobilių įkrovimo prieiga turi atitikti šiuos įkrovimo </w:t>
      </w:r>
      <w:r w:rsidR="004E78D8">
        <w:rPr>
          <w:szCs w:val="24"/>
        </w:rPr>
        <w:t xml:space="preserve">reikalavimus ir </w:t>
      </w:r>
      <w:r w:rsidRPr="00AC6BDD">
        <w:rPr>
          <w:szCs w:val="24"/>
        </w:rPr>
        <w:t xml:space="preserve">standartus arba lygiaverčius: </w:t>
      </w:r>
      <w:r>
        <w:rPr>
          <w:szCs w:val="24"/>
        </w:rPr>
        <w:t xml:space="preserve">  </w:t>
      </w:r>
    </w:p>
    <w:p w14:paraId="2DEA9065" w14:textId="77777777" w:rsidR="00283FCD" w:rsidRDefault="00283FCD" w:rsidP="00283FCD">
      <w:pPr>
        <w:spacing w:line="276" w:lineRule="auto"/>
        <w:ind w:firstLine="709"/>
        <w:jc w:val="both"/>
      </w:pPr>
      <w:r>
        <w:t xml:space="preserve">20.1.  </w:t>
      </w:r>
      <w:r w:rsidRPr="19B2030C">
        <w:rPr>
          <w:szCs w:val="24"/>
        </w:rPr>
        <w:t>didesnė</w:t>
      </w:r>
      <w:r>
        <w:rPr>
          <w:szCs w:val="24"/>
        </w:rPr>
        <w:t>s</w:t>
      </w:r>
      <w:r w:rsidRPr="19B2030C">
        <w:rPr>
          <w:szCs w:val="24"/>
        </w:rPr>
        <w:t xml:space="preserve"> kaip 22 kW, bet ne didesnė</w:t>
      </w:r>
      <w:r>
        <w:rPr>
          <w:szCs w:val="24"/>
        </w:rPr>
        <w:t>s</w:t>
      </w:r>
      <w:r w:rsidRPr="19B2030C">
        <w:rPr>
          <w:szCs w:val="24"/>
        </w:rPr>
        <w:t xml:space="preserve"> kaip 49 kW</w:t>
      </w:r>
      <w:r w:rsidRPr="00195776">
        <w:rPr>
          <w:szCs w:val="24"/>
        </w:rPr>
        <w:t xml:space="preserve"> vidutinės galios  elektromobilių įkrovimo prieigų</w:t>
      </w:r>
      <w:r>
        <w:t xml:space="preserve"> vietose </w:t>
      </w:r>
      <w:r w:rsidRPr="00E61A54">
        <w:t>–</w:t>
      </w:r>
      <w:r>
        <w:t xml:space="preserve"> </w:t>
      </w:r>
      <w:r w:rsidRPr="00195776">
        <w:rPr>
          <w:szCs w:val="24"/>
        </w:rPr>
        <w:t>jungt</w:t>
      </w:r>
      <w:r>
        <w:rPr>
          <w:szCs w:val="24"/>
        </w:rPr>
        <w:t>ys</w:t>
      </w:r>
      <w:r w:rsidRPr="00195776">
        <w:rPr>
          <w:szCs w:val="24"/>
        </w:rPr>
        <w:t xml:space="preserve"> tipo Type-2 kintamos srovės elektromobilių įkrovimo prieigų vietose arba įrengiant jungtis Combo-2 ir CHAdeMO nuolatinės srovės</w:t>
      </w:r>
      <w:r>
        <w:rPr>
          <w:szCs w:val="24"/>
        </w:rPr>
        <w:t>;</w:t>
      </w:r>
      <w:r>
        <w:t xml:space="preserve">  </w:t>
      </w:r>
    </w:p>
    <w:p w14:paraId="1AB238AD" w14:textId="77777777" w:rsidR="00283FCD" w:rsidRPr="00AC6BDD" w:rsidRDefault="00283FCD" w:rsidP="00283FCD">
      <w:pPr>
        <w:tabs>
          <w:tab w:val="left" w:pos="709"/>
        </w:tabs>
        <w:spacing w:line="276" w:lineRule="auto"/>
        <w:ind w:firstLine="720"/>
        <w:jc w:val="both"/>
        <w:rPr>
          <w:szCs w:val="24"/>
        </w:rPr>
      </w:pPr>
      <w:r>
        <w:t xml:space="preserve">20.2. </w:t>
      </w:r>
      <w:r w:rsidRPr="19B2030C">
        <w:rPr>
          <w:szCs w:val="24"/>
        </w:rPr>
        <w:t>didesnė</w:t>
      </w:r>
      <w:r>
        <w:rPr>
          <w:szCs w:val="24"/>
        </w:rPr>
        <w:t>s</w:t>
      </w:r>
      <w:r w:rsidRPr="19B2030C">
        <w:rPr>
          <w:szCs w:val="24"/>
        </w:rPr>
        <w:t xml:space="preserve"> kaip </w:t>
      </w:r>
      <w:r>
        <w:rPr>
          <w:szCs w:val="24"/>
        </w:rPr>
        <w:t>49</w:t>
      </w:r>
      <w:r w:rsidRPr="19B2030C">
        <w:rPr>
          <w:szCs w:val="24"/>
        </w:rPr>
        <w:t xml:space="preserve"> kW, bet ne didesnė</w:t>
      </w:r>
      <w:r>
        <w:rPr>
          <w:szCs w:val="24"/>
        </w:rPr>
        <w:t>s</w:t>
      </w:r>
      <w:r w:rsidRPr="19B2030C">
        <w:rPr>
          <w:szCs w:val="24"/>
        </w:rPr>
        <w:t xml:space="preserve"> kaip </w:t>
      </w:r>
      <w:r>
        <w:rPr>
          <w:szCs w:val="24"/>
        </w:rPr>
        <w:t>1</w:t>
      </w:r>
      <w:r w:rsidRPr="19B2030C">
        <w:rPr>
          <w:szCs w:val="24"/>
        </w:rPr>
        <w:t>49 kW</w:t>
      </w:r>
      <w:r w:rsidRPr="00195776">
        <w:rPr>
          <w:szCs w:val="24"/>
        </w:rPr>
        <w:t xml:space="preserve"> didelės galios elektromobilių įkrovimo prieigų</w:t>
      </w:r>
      <w:r>
        <w:t xml:space="preserve"> vietose </w:t>
      </w:r>
      <w:r w:rsidRPr="00E61A54">
        <w:t>–</w:t>
      </w:r>
      <w:r>
        <w:t xml:space="preserve"> </w:t>
      </w:r>
      <w:r w:rsidRPr="00195776">
        <w:rPr>
          <w:szCs w:val="24"/>
        </w:rPr>
        <w:t>jungt</w:t>
      </w:r>
      <w:r>
        <w:rPr>
          <w:szCs w:val="24"/>
        </w:rPr>
        <w:t>ys</w:t>
      </w:r>
      <w:r w:rsidRPr="00195776">
        <w:rPr>
          <w:szCs w:val="24"/>
        </w:rPr>
        <w:t xml:space="preserve"> tipo  CCS arba CHAdeMO nuolatinės srovės:</w:t>
      </w:r>
    </w:p>
    <w:p w14:paraId="4235115A" w14:textId="42E5F986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21</w:t>
      </w:r>
      <w:r w:rsidRPr="00AC6BDD">
        <w:rPr>
          <w:szCs w:val="24"/>
        </w:rPr>
        <w:t>. Elektromobilių įkrovimo prieiga privalo turėti galimybę vienu metu įkrauti du elektromobilius</w:t>
      </w:r>
      <w:r>
        <w:rPr>
          <w:szCs w:val="24"/>
        </w:rPr>
        <w:t>, užtikrinant</w:t>
      </w:r>
      <w:r w:rsidR="00E96DC5">
        <w:rPr>
          <w:szCs w:val="24"/>
        </w:rPr>
        <w:t xml:space="preserve"> ir dinamiškai valdant</w:t>
      </w:r>
      <w:r>
        <w:rPr>
          <w:szCs w:val="24"/>
        </w:rPr>
        <w:t xml:space="preserve"> </w:t>
      </w:r>
      <w:r w:rsidR="00FC7FBA">
        <w:rPr>
          <w:szCs w:val="24"/>
        </w:rPr>
        <w:t xml:space="preserve">ne mažesne negu </w:t>
      </w:r>
      <w:r>
        <w:rPr>
          <w:szCs w:val="24"/>
        </w:rPr>
        <w:t>nurodytą krovimo galią.</w:t>
      </w:r>
    </w:p>
    <w:p w14:paraId="08E76EA2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22</w:t>
      </w:r>
      <w:r w:rsidRPr="00AC6BDD">
        <w:rPr>
          <w:szCs w:val="24"/>
        </w:rPr>
        <w:t>. Elektromobilių įkrovimo prieigos valdymas turi būti vykdomas lietimui jautriu ekranu arba tam skirtais „antivandaliniais“ mygtukais su laisvai prieinamu avariniu išjungimo mygtuku</w:t>
      </w:r>
      <w:r>
        <w:rPr>
          <w:szCs w:val="24"/>
        </w:rPr>
        <w:t xml:space="preserve"> </w:t>
      </w:r>
      <w:r w:rsidRPr="008C65C8">
        <w:t xml:space="preserve">arba </w:t>
      </w:r>
      <w:bookmarkStart w:id="2" w:name="_Hlk503863875"/>
      <w:r w:rsidRPr="008C65C8">
        <w:t>nemokama mobiliąja telefono aplikacija</w:t>
      </w:r>
      <w:bookmarkEnd w:id="2"/>
      <w:r w:rsidRPr="008C65C8">
        <w:rPr>
          <w:szCs w:val="24"/>
        </w:rPr>
        <w:t>.</w:t>
      </w:r>
    </w:p>
    <w:p w14:paraId="318BF486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lastRenderedPageBreak/>
        <w:t>23</w:t>
      </w:r>
      <w:r w:rsidRPr="00AC6BDD">
        <w:rPr>
          <w:szCs w:val="24"/>
        </w:rPr>
        <w:t>. Elektromobilių įkrovimo prieigą atsparumo klasė smūgiams ne mažiau kaip IK</w:t>
      </w:r>
      <w:r>
        <w:rPr>
          <w:szCs w:val="24"/>
        </w:rPr>
        <w:t>10.</w:t>
      </w:r>
    </w:p>
    <w:p w14:paraId="613090F2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24</w:t>
      </w:r>
      <w:r w:rsidRPr="00AC6BDD">
        <w:rPr>
          <w:szCs w:val="24"/>
        </w:rPr>
        <w:t>. Spintoje turi būti sumontuota ryšio įranga skirta 24 val. per parą stebėti įrenginio veikimui, jo</w:t>
      </w:r>
      <w:r w:rsidRPr="00E87308">
        <w:rPr>
          <w:szCs w:val="24"/>
        </w:rPr>
        <w:t xml:space="preserve"> </w:t>
      </w:r>
      <w:r w:rsidRPr="00AC6BDD">
        <w:rPr>
          <w:szCs w:val="24"/>
        </w:rPr>
        <w:t>administravimui.</w:t>
      </w:r>
    </w:p>
    <w:p w14:paraId="1F356CB5" w14:textId="7DFEF256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25</w:t>
      </w:r>
      <w:r w:rsidRPr="00AC6BDD">
        <w:rPr>
          <w:szCs w:val="24"/>
        </w:rPr>
        <w:t xml:space="preserve">. Elektromobilių įkrovimo prieigos viduje arba šalia turi būti </w:t>
      </w:r>
      <w:r>
        <w:rPr>
          <w:szCs w:val="24"/>
        </w:rPr>
        <w:t xml:space="preserve"> </w:t>
      </w:r>
      <w:r w:rsidRPr="00F82689">
        <w:rPr>
          <w:szCs w:val="24"/>
        </w:rPr>
        <w:t xml:space="preserve">įdiegtas atsiskaitomųjų išankstinio mokėjimo identifikacinių kortelių </w:t>
      </w:r>
      <w:r w:rsidRPr="00357402">
        <w:rPr>
          <w:szCs w:val="24"/>
        </w:rPr>
        <w:t>ar kitų elektroninių atsiskaitymų už paslaugas įrenginys.</w:t>
      </w:r>
    </w:p>
    <w:p w14:paraId="5F981898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26</w:t>
      </w:r>
      <w:r w:rsidRPr="00AC6BDD">
        <w:rPr>
          <w:szCs w:val="24"/>
        </w:rPr>
        <w:t>. Elektromobilių įkrovimo prieigos spinta turi apsaugoti sistemą nuo nesankcionuoto priėjimo į elektromobilių įkrovimo prieigos vidų. Visų tiekiamų įrenginių spintos turi būti rakinamos raktu. Negali būti naudojamas universalūs užraktų tipai (pavyzdžiui, trikampis raktas).</w:t>
      </w:r>
    </w:p>
    <w:p w14:paraId="68F46BF0" w14:textId="0F075182" w:rsidR="00283FCD" w:rsidRPr="009D703E" w:rsidRDefault="00283FCD" w:rsidP="00283FCD">
      <w:pPr>
        <w:pStyle w:val="Puslapioinaostekstas"/>
        <w:ind w:firstLine="709"/>
        <w:jc w:val="both"/>
        <w:rPr>
          <w:sz w:val="24"/>
          <w:szCs w:val="24"/>
        </w:rPr>
      </w:pPr>
      <w:r w:rsidRPr="009D703E">
        <w:rPr>
          <w:sz w:val="24"/>
          <w:szCs w:val="24"/>
        </w:rPr>
        <w:t xml:space="preserve">27.  Konkurso laimėtojas privalo visas naujai įrengtas elektromobilių įkrovimo prieigas įregistruoti Viešųjų ir pusiau viešųjų elektromobilių įkrovimo prieigų informacinėje sistemoje </w:t>
      </w:r>
      <w:hyperlink r:id="rId10" w:history="1">
        <w:r w:rsidR="00961C0E" w:rsidRPr="00D72A61">
          <w:rPr>
            <w:rStyle w:val="Hipersaitas"/>
            <w:sz w:val="24"/>
            <w:szCs w:val="24"/>
          </w:rPr>
          <w:t>https://ev.lakd.lt/</w:t>
        </w:r>
      </w:hyperlink>
      <w:r w:rsidRPr="009D703E">
        <w:rPr>
          <w:rStyle w:val="Hipersaitas"/>
          <w:sz w:val="24"/>
          <w:szCs w:val="24"/>
        </w:rPr>
        <w:t>, o</w:t>
      </w:r>
      <w:r>
        <w:rPr>
          <w:rStyle w:val="Hipersaitas"/>
          <w:sz w:val="24"/>
          <w:szCs w:val="24"/>
        </w:rPr>
        <w:t xml:space="preserve"> kiekviena naujai įrengta elektromobilių įkrovimo prieigai</w:t>
      </w:r>
      <w:r w:rsidRPr="009D703E">
        <w:rPr>
          <w:rStyle w:val="Hipersaitas"/>
          <w:sz w:val="24"/>
          <w:szCs w:val="24"/>
        </w:rPr>
        <w:t xml:space="preserve"> </w:t>
      </w:r>
      <w:r w:rsidRPr="009D703E">
        <w:rPr>
          <w:sz w:val="24"/>
          <w:szCs w:val="24"/>
        </w:rPr>
        <w:t>privalo turėti unikalius identifikacinius kodus.</w:t>
      </w:r>
    </w:p>
    <w:p w14:paraId="03DDC589" w14:textId="77777777" w:rsidR="00283FCD" w:rsidRPr="009D703E" w:rsidRDefault="00283FCD" w:rsidP="00283FCD">
      <w:pPr>
        <w:spacing w:line="276" w:lineRule="auto"/>
        <w:ind w:firstLine="709"/>
        <w:jc w:val="both"/>
        <w:rPr>
          <w:szCs w:val="24"/>
        </w:rPr>
      </w:pPr>
      <w:r w:rsidRPr="009D703E">
        <w:rPr>
          <w:szCs w:val="24"/>
        </w:rPr>
        <w:t>28.   Pastatymo tipai: pastatoma ant tvirto pagrindo.</w:t>
      </w:r>
    </w:p>
    <w:p w14:paraId="6DEFC919" w14:textId="77777777" w:rsidR="00283FCD" w:rsidRPr="00AC6BDD" w:rsidRDefault="00283FCD" w:rsidP="00283FCD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29.  </w:t>
      </w:r>
      <w:bookmarkStart w:id="3" w:name="_Toc413141380"/>
      <w:r>
        <w:rPr>
          <w:szCs w:val="24"/>
        </w:rPr>
        <w:t xml:space="preserve">  </w:t>
      </w:r>
      <w:r w:rsidRPr="00AC6BDD">
        <w:t>Aplinkos sąlygos</w:t>
      </w:r>
      <w:bookmarkEnd w:id="3"/>
      <w:r w:rsidRPr="00AC6BDD">
        <w:t>:</w:t>
      </w:r>
    </w:p>
    <w:p w14:paraId="2302A3FE" w14:textId="77777777" w:rsidR="00283FCD" w:rsidRPr="00E61A54" w:rsidRDefault="00283FCD" w:rsidP="00283FCD">
      <w:pPr>
        <w:pStyle w:val="TS111"/>
        <w:numPr>
          <w:ilvl w:val="0"/>
          <w:numId w:val="0"/>
        </w:numPr>
        <w:tabs>
          <w:tab w:val="left" w:pos="1134"/>
          <w:tab w:val="left" w:pos="1276"/>
        </w:tabs>
        <w:ind w:firstLine="709"/>
      </w:pPr>
      <w:r>
        <w:t xml:space="preserve">29.1.  </w:t>
      </w:r>
      <w:r w:rsidRPr="00E61A54">
        <w:t>Visi lauke montuojami įrenginiai turi būti suprojektuoti ir pagaminti veikti žemiau nurodytų minimalių aplinkos sąlygų ribose (jeigu reikalavimuose atskirai įrangai nenurodyta kitaip);</w:t>
      </w:r>
    </w:p>
    <w:p w14:paraId="375A0DEF" w14:textId="77777777" w:rsidR="00283FCD" w:rsidRPr="009D703E" w:rsidRDefault="00283FCD" w:rsidP="00283FCD">
      <w:pPr>
        <w:pStyle w:val="TS111"/>
        <w:numPr>
          <w:ilvl w:val="0"/>
          <w:numId w:val="0"/>
        </w:numPr>
        <w:tabs>
          <w:tab w:val="left" w:pos="1134"/>
          <w:tab w:val="left" w:pos="1276"/>
        </w:tabs>
        <w:ind w:firstLine="709"/>
        <w:rPr>
          <w:rFonts w:cs="Times New Roman"/>
        </w:rPr>
      </w:pPr>
      <w:r w:rsidRPr="00E61A54">
        <w:t xml:space="preserve"> </w:t>
      </w:r>
      <w:r>
        <w:t xml:space="preserve">29.2. </w:t>
      </w:r>
      <w:r w:rsidRPr="00E61A54">
        <w:t xml:space="preserve">įranga,  turi būti suprojektuota ir pagaminta veikti </w:t>
      </w:r>
      <w:r w:rsidRPr="009D703E">
        <w:rPr>
          <w:rStyle w:val="Emfaz"/>
          <w:rFonts w:cs="Times New Roman"/>
          <w:i w:val="0"/>
          <w:iCs w:val="0"/>
          <w:color w:val="5F6368"/>
          <w:shd w:val="clear" w:color="auto" w:fill="FFFFFF"/>
        </w:rPr>
        <w:t>Lietuvos</w:t>
      </w:r>
      <w:r w:rsidRPr="009D703E">
        <w:rPr>
          <w:rFonts w:cs="Times New Roman"/>
          <w:color w:val="4D5156"/>
          <w:shd w:val="clear" w:color="auto" w:fill="FFFFFF"/>
        </w:rPr>
        <w:t xml:space="preserve"> Respublikos </w:t>
      </w:r>
      <w:r w:rsidRPr="009D703E">
        <w:rPr>
          <w:rStyle w:val="Emfaz"/>
          <w:rFonts w:cs="Times New Roman"/>
          <w:i w:val="0"/>
          <w:iCs w:val="0"/>
          <w:color w:val="5F6368"/>
          <w:shd w:val="clear" w:color="auto" w:fill="FFFFFF"/>
        </w:rPr>
        <w:t>klimatinė</w:t>
      </w:r>
      <w:r>
        <w:rPr>
          <w:rStyle w:val="Emfaz"/>
          <w:rFonts w:cs="Times New Roman"/>
          <w:i w:val="0"/>
          <w:iCs w:val="0"/>
          <w:color w:val="5F6368"/>
          <w:shd w:val="clear" w:color="auto" w:fill="FFFFFF"/>
        </w:rPr>
        <w:t>je</w:t>
      </w:r>
      <w:r w:rsidRPr="009D703E">
        <w:rPr>
          <w:rStyle w:val="Emfaz"/>
          <w:rFonts w:cs="Times New Roman"/>
          <w:i w:val="0"/>
          <w:iCs w:val="0"/>
          <w:color w:val="5F6368"/>
          <w:shd w:val="clear" w:color="auto" w:fill="FFFFFF"/>
        </w:rPr>
        <w:t xml:space="preserve"> zono</w:t>
      </w:r>
      <w:r>
        <w:rPr>
          <w:rStyle w:val="Emfaz"/>
          <w:rFonts w:cs="Times New Roman"/>
          <w:i w:val="0"/>
          <w:iCs w:val="0"/>
          <w:color w:val="5F6368"/>
          <w:shd w:val="clear" w:color="auto" w:fill="FFFFFF"/>
        </w:rPr>
        <w:t>je</w:t>
      </w:r>
      <w:r w:rsidRPr="009D703E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14D54851" w14:textId="57893E77" w:rsidR="00283FCD" w:rsidRPr="00AC6BDD" w:rsidRDefault="00283FCD" w:rsidP="00283FCD">
      <w:pPr>
        <w:pStyle w:val="Antrat"/>
        <w:rPr>
          <w:b/>
        </w:rPr>
      </w:pPr>
      <w:r w:rsidRPr="00AC6BDD">
        <w:t xml:space="preserve">Lentelė </w:t>
      </w:r>
      <w:r w:rsidRPr="00AC6BDD">
        <w:rPr>
          <w:b/>
        </w:rPr>
        <w:fldChar w:fldCharType="begin"/>
      </w:r>
      <w:r w:rsidRPr="00AC6BDD">
        <w:instrText xml:space="preserve"> SEQ Lentelė \* ARABIC </w:instrText>
      </w:r>
      <w:r w:rsidRPr="00AC6BDD">
        <w:rPr>
          <w:b/>
        </w:rPr>
        <w:fldChar w:fldCharType="separate"/>
      </w:r>
      <w:r w:rsidR="003D7AD7">
        <w:rPr>
          <w:noProof/>
        </w:rPr>
        <w:t>1</w:t>
      </w:r>
      <w:r w:rsidRPr="00AC6BDD">
        <w:rPr>
          <w:b/>
        </w:rPr>
        <w:fldChar w:fldCharType="end"/>
      </w:r>
      <w:r w:rsidRPr="00AC6BDD">
        <w:t>. Aplinkos sąlygos.</w:t>
      </w:r>
    </w:p>
    <w:tbl>
      <w:tblPr>
        <w:tblW w:w="5117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995"/>
        <w:gridCol w:w="5006"/>
      </w:tblGrid>
      <w:tr w:rsidR="00283FCD" w:rsidRPr="00E61A54" w14:paraId="449100CE" w14:textId="77777777" w:rsidTr="00636797">
        <w:tc>
          <w:tcPr>
            <w:tcW w:w="327" w:type="pct"/>
          </w:tcPr>
          <w:p w14:paraId="554411A2" w14:textId="77777777" w:rsidR="00283FCD" w:rsidRPr="00AC6BDD" w:rsidRDefault="00283FCD" w:rsidP="00636797">
            <w:pPr>
              <w:rPr>
                <w:b/>
              </w:rPr>
            </w:pPr>
            <w:r w:rsidRPr="00AC6BDD">
              <w:rPr>
                <w:b/>
              </w:rPr>
              <w:t>Eil. Nr.</w:t>
            </w:r>
          </w:p>
        </w:tc>
        <w:tc>
          <w:tcPr>
            <w:tcW w:w="2334" w:type="pct"/>
            <w:vAlign w:val="center"/>
          </w:tcPr>
          <w:p w14:paraId="2F655542" w14:textId="77777777" w:rsidR="00283FCD" w:rsidRPr="00AC6BDD" w:rsidRDefault="00283FCD" w:rsidP="00636797">
            <w:pPr>
              <w:rPr>
                <w:b/>
              </w:rPr>
            </w:pPr>
            <w:r w:rsidRPr="00AC6BDD">
              <w:rPr>
                <w:b/>
              </w:rPr>
              <w:t>Aplinkos sąlygos</w:t>
            </w:r>
          </w:p>
        </w:tc>
        <w:tc>
          <w:tcPr>
            <w:tcW w:w="2339" w:type="pct"/>
            <w:vAlign w:val="center"/>
          </w:tcPr>
          <w:p w14:paraId="5D84A3E9" w14:textId="77777777" w:rsidR="00283FCD" w:rsidRPr="00AC6BDD" w:rsidRDefault="00283FCD" w:rsidP="00636797">
            <w:pPr>
              <w:rPr>
                <w:b/>
              </w:rPr>
            </w:pPr>
            <w:r w:rsidRPr="00AC6BDD">
              <w:rPr>
                <w:b/>
              </w:rPr>
              <w:t>Įrenginių veikimo ribos</w:t>
            </w:r>
          </w:p>
        </w:tc>
      </w:tr>
      <w:tr w:rsidR="00283FCD" w:rsidRPr="00E61A54" w14:paraId="13FC3E22" w14:textId="77777777" w:rsidTr="00636797">
        <w:tc>
          <w:tcPr>
            <w:tcW w:w="327" w:type="pct"/>
          </w:tcPr>
          <w:p w14:paraId="09D8AC8A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585FEB78" w14:textId="77777777" w:rsidR="00283FCD" w:rsidRPr="00AC6BDD" w:rsidRDefault="00283FCD" w:rsidP="00636797">
            <w:r w:rsidRPr="00AC6BDD">
              <w:t>Elektromagnetinė ir elektrostatinė sauga</w:t>
            </w:r>
          </w:p>
        </w:tc>
        <w:tc>
          <w:tcPr>
            <w:tcW w:w="2339" w:type="pct"/>
          </w:tcPr>
          <w:p w14:paraId="72D9436A" w14:textId="77777777" w:rsidR="00283FCD" w:rsidRPr="00AC6BDD" w:rsidRDefault="00283FCD" w:rsidP="00636797">
            <w:r w:rsidRPr="00AC6BDD">
              <w:t>Standartinė</w:t>
            </w:r>
          </w:p>
        </w:tc>
      </w:tr>
      <w:tr w:rsidR="00283FCD" w:rsidRPr="00E61A54" w14:paraId="1BE1E976" w14:textId="77777777" w:rsidTr="00636797">
        <w:trPr>
          <w:trHeight w:val="277"/>
        </w:trPr>
        <w:tc>
          <w:tcPr>
            <w:tcW w:w="327" w:type="pct"/>
          </w:tcPr>
          <w:p w14:paraId="4EE8654F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44836210" w14:textId="77777777" w:rsidR="00283FCD" w:rsidRPr="00AC6BDD" w:rsidRDefault="00283FCD" w:rsidP="00636797">
            <w:r w:rsidRPr="00AC6BDD">
              <w:t>Emisijos (radijo trikdžiai)</w:t>
            </w:r>
          </w:p>
        </w:tc>
        <w:tc>
          <w:tcPr>
            <w:tcW w:w="2339" w:type="pct"/>
          </w:tcPr>
          <w:p w14:paraId="7F55DBE5" w14:textId="77777777" w:rsidR="00283FCD" w:rsidRPr="00AC6BDD" w:rsidRDefault="00283FCD" w:rsidP="00636797">
            <w:r w:rsidRPr="00AC6BDD">
              <w:t>CISPR 22 klasė B (EN 55022 arba lygiavertis)</w:t>
            </w:r>
          </w:p>
        </w:tc>
      </w:tr>
      <w:tr w:rsidR="00283FCD" w:rsidRPr="00E61A54" w14:paraId="1E2AEFCF" w14:textId="77777777" w:rsidTr="00636797">
        <w:tc>
          <w:tcPr>
            <w:tcW w:w="327" w:type="pct"/>
          </w:tcPr>
          <w:p w14:paraId="44C624B7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007B59F3" w14:textId="77777777" w:rsidR="00283FCD" w:rsidRPr="00AC6BDD" w:rsidRDefault="00283FCD" w:rsidP="00636797">
            <w:r w:rsidRPr="00AC6BDD">
              <w:t>Atsparumas radijo bangų poveikiui</w:t>
            </w:r>
          </w:p>
        </w:tc>
        <w:tc>
          <w:tcPr>
            <w:tcW w:w="2339" w:type="pct"/>
          </w:tcPr>
          <w:p w14:paraId="17366E1C" w14:textId="77777777" w:rsidR="00283FCD" w:rsidRPr="00AC6BDD" w:rsidRDefault="00283FCD" w:rsidP="00636797">
            <w:r w:rsidRPr="00AC6BDD">
              <w:t>IEC 61000-4-3 (arba lygiavertis)</w:t>
            </w:r>
          </w:p>
        </w:tc>
      </w:tr>
      <w:tr w:rsidR="00283FCD" w:rsidRPr="00E61A54" w14:paraId="08B7408B" w14:textId="77777777" w:rsidTr="00636797">
        <w:tc>
          <w:tcPr>
            <w:tcW w:w="327" w:type="pct"/>
          </w:tcPr>
          <w:p w14:paraId="703E89B0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2A3510F3" w14:textId="77777777" w:rsidR="00283FCD" w:rsidRPr="00AC6BDD" w:rsidRDefault="00283FCD" w:rsidP="00636797">
            <w:r w:rsidRPr="00AC6BDD">
              <w:t>Atsparumas elektros iškrovoms</w:t>
            </w:r>
          </w:p>
        </w:tc>
        <w:tc>
          <w:tcPr>
            <w:tcW w:w="2339" w:type="pct"/>
          </w:tcPr>
          <w:p w14:paraId="50D7FAA4" w14:textId="77777777" w:rsidR="00283FCD" w:rsidRPr="00AC6BDD" w:rsidRDefault="00283FCD" w:rsidP="00636797">
            <w:r w:rsidRPr="00AC6BDD">
              <w:t>IEC 61000-4-4 (arba lygiavertis)</w:t>
            </w:r>
          </w:p>
        </w:tc>
      </w:tr>
      <w:tr w:rsidR="00283FCD" w:rsidRPr="00E61A54" w14:paraId="06BFC098" w14:textId="77777777" w:rsidTr="00636797">
        <w:tc>
          <w:tcPr>
            <w:tcW w:w="327" w:type="pct"/>
          </w:tcPr>
          <w:p w14:paraId="7933DB9A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557C8B3F" w14:textId="77777777" w:rsidR="00283FCD" w:rsidRPr="00AC6BDD" w:rsidRDefault="00283FCD" w:rsidP="00636797">
            <w:r w:rsidRPr="00AC6BDD">
              <w:t>Atsparumas statinei elektrai</w:t>
            </w:r>
          </w:p>
        </w:tc>
        <w:tc>
          <w:tcPr>
            <w:tcW w:w="2339" w:type="pct"/>
          </w:tcPr>
          <w:p w14:paraId="25F6C3BC" w14:textId="77777777" w:rsidR="00283FCD" w:rsidRPr="00AC6BDD" w:rsidRDefault="00283FCD" w:rsidP="00636797">
            <w:r w:rsidRPr="00AC6BDD">
              <w:t>IEC 61000-4-2 (arba lygiavertis)</w:t>
            </w:r>
          </w:p>
        </w:tc>
      </w:tr>
      <w:tr w:rsidR="00283FCD" w:rsidRPr="00E61A54" w14:paraId="757065AF" w14:textId="77777777" w:rsidTr="00636797">
        <w:tc>
          <w:tcPr>
            <w:tcW w:w="327" w:type="pct"/>
          </w:tcPr>
          <w:p w14:paraId="054C2AAA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560D6C03" w14:textId="77777777" w:rsidR="00283FCD" w:rsidRPr="00AC6BDD" w:rsidRDefault="00283FCD" w:rsidP="00636797">
            <w:r w:rsidRPr="00AC6BDD">
              <w:t>Atsparumas radijo bangų indukcijai</w:t>
            </w:r>
          </w:p>
        </w:tc>
        <w:tc>
          <w:tcPr>
            <w:tcW w:w="2339" w:type="pct"/>
          </w:tcPr>
          <w:p w14:paraId="5BF58807" w14:textId="77777777" w:rsidR="00283FCD" w:rsidRPr="00AC6BDD" w:rsidRDefault="00283FCD" w:rsidP="00636797">
            <w:r w:rsidRPr="00AC6BDD">
              <w:t>IEC 61000-4-6 (arba lygiavertis)</w:t>
            </w:r>
          </w:p>
        </w:tc>
      </w:tr>
      <w:tr w:rsidR="00283FCD" w:rsidRPr="00E61A54" w14:paraId="597CA839" w14:textId="77777777" w:rsidTr="00636797">
        <w:tc>
          <w:tcPr>
            <w:tcW w:w="327" w:type="pct"/>
          </w:tcPr>
          <w:p w14:paraId="73F9CF0D" w14:textId="77777777" w:rsidR="00283FCD" w:rsidRPr="00AC6BDD" w:rsidRDefault="00283FCD" w:rsidP="00636797">
            <w:pPr>
              <w:numPr>
                <w:ilvl w:val="0"/>
                <w:numId w:val="6"/>
              </w:numPr>
              <w:suppressAutoHyphens w:val="0"/>
              <w:jc w:val="both"/>
            </w:pPr>
          </w:p>
        </w:tc>
        <w:tc>
          <w:tcPr>
            <w:tcW w:w="2334" w:type="pct"/>
          </w:tcPr>
          <w:p w14:paraId="518915E4" w14:textId="77777777" w:rsidR="00283FCD" w:rsidRPr="00AC6BDD" w:rsidRDefault="00283FCD" w:rsidP="00636797">
            <w:r w:rsidRPr="00AC6BDD">
              <w:t>Veikimo laikas</w:t>
            </w:r>
          </w:p>
        </w:tc>
        <w:tc>
          <w:tcPr>
            <w:tcW w:w="2339" w:type="pct"/>
          </w:tcPr>
          <w:p w14:paraId="1319A286" w14:textId="77777777" w:rsidR="00283FCD" w:rsidRPr="00AC6BDD" w:rsidRDefault="00283FCD" w:rsidP="00636797">
            <w:r w:rsidRPr="00AC6BDD">
              <w:t>24 val. per parą 7 paras per savaitę 365 dienas per metus</w:t>
            </w:r>
          </w:p>
        </w:tc>
      </w:tr>
    </w:tbl>
    <w:p w14:paraId="1E4E7FBB" w14:textId="77777777" w:rsidR="00283FCD" w:rsidRDefault="00283FCD" w:rsidP="00283FCD">
      <w:pPr>
        <w:tabs>
          <w:tab w:val="left" w:pos="720"/>
          <w:tab w:val="left" w:pos="851"/>
          <w:tab w:val="left" w:pos="1134"/>
        </w:tabs>
        <w:jc w:val="both"/>
      </w:pPr>
    </w:p>
    <w:p w14:paraId="4486E76D" w14:textId="77777777" w:rsidR="00283FCD" w:rsidRPr="00AC6BDD" w:rsidRDefault="00283FCD" w:rsidP="00283FCD">
      <w:pPr>
        <w:pStyle w:val="TS12"/>
        <w:numPr>
          <w:ilvl w:val="0"/>
          <w:numId w:val="0"/>
        </w:numPr>
        <w:spacing w:before="0"/>
        <w:ind w:left="567"/>
        <w:jc w:val="center"/>
        <w:rPr>
          <w:rFonts w:cs="Times New Roman"/>
        </w:rPr>
      </w:pPr>
      <w:r>
        <w:t xml:space="preserve">IV. </w:t>
      </w:r>
      <w:r w:rsidRPr="009B7615">
        <w:rPr>
          <w:rFonts w:cs="Times New Roman"/>
        </w:rPr>
        <w:t>ELEKTROMOBILIŲ ĮKROVIMO PRIEIGOS OPERATORIAUS FUNKCIJOS IR ATSAKOMYBĖS</w:t>
      </w:r>
    </w:p>
    <w:p w14:paraId="066906CF" w14:textId="77777777" w:rsidR="00283FCD" w:rsidRDefault="00283FCD" w:rsidP="00283FCD">
      <w:pPr>
        <w:tabs>
          <w:tab w:val="left" w:pos="284"/>
          <w:tab w:val="left" w:pos="426"/>
        </w:tabs>
        <w:ind w:left="567"/>
        <w:jc w:val="center"/>
      </w:pPr>
    </w:p>
    <w:p w14:paraId="0636EE3F" w14:textId="77777777" w:rsidR="00283FCD" w:rsidRPr="009B7615" w:rsidRDefault="00283FCD" w:rsidP="00283FCD">
      <w:pPr>
        <w:pStyle w:val="TS11"/>
        <w:numPr>
          <w:ilvl w:val="0"/>
          <w:numId w:val="0"/>
        </w:numPr>
        <w:tabs>
          <w:tab w:val="clear" w:pos="1418"/>
          <w:tab w:val="left" w:pos="993"/>
        </w:tabs>
        <w:spacing w:before="0"/>
        <w:ind w:firstLine="709"/>
        <w:rPr>
          <w:rFonts w:cs="Times New Roman"/>
        </w:rPr>
      </w:pPr>
      <w:r>
        <w:t xml:space="preserve">30.   </w:t>
      </w:r>
      <w:r w:rsidRPr="009B7615">
        <w:rPr>
          <w:rFonts w:cs="Times New Roman"/>
        </w:rPr>
        <w:t>Operatorius turi užtikrinti įkrovimo prieigos funkcionavimą ir elektromobilių įkrovimo stotelių infrastruktūros sistemos palaikymą, kuris apima:</w:t>
      </w:r>
    </w:p>
    <w:p w14:paraId="045E9F76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left" w:pos="1134"/>
          <w:tab w:val="left" w:pos="1276"/>
        </w:tabs>
        <w:ind w:firstLine="709"/>
        <w:rPr>
          <w:rFonts w:cs="Times New Roman"/>
        </w:rPr>
      </w:pPr>
      <w:r>
        <w:rPr>
          <w:rFonts w:cs="Times New Roman"/>
        </w:rPr>
        <w:t>30.1  s</w:t>
      </w:r>
      <w:r w:rsidRPr="009B7615">
        <w:rPr>
          <w:rFonts w:cs="Times New Roman"/>
        </w:rPr>
        <w:t>istemos ir mokesčių administravimą, jeigu tokie taikomi;</w:t>
      </w:r>
    </w:p>
    <w:p w14:paraId="3D182AAA" w14:textId="4CDB396E" w:rsidR="00283FCD" w:rsidRPr="009B7615" w:rsidRDefault="00283FCD" w:rsidP="00283FCD">
      <w:pPr>
        <w:pStyle w:val="TS111"/>
        <w:numPr>
          <w:ilvl w:val="0"/>
          <w:numId w:val="0"/>
        </w:numPr>
        <w:tabs>
          <w:tab w:val="left" w:pos="1134"/>
          <w:tab w:val="left" w:pos="1276"/>
        </w:tabs>
        <w:ind w:firstLine="709"/>
        <w:rPr>
          <w:rFonts w:cs="Times New Roman"/>
        </w:rPr>
      </w:pPr>
      <w:r>
        <w:rPr>
          <w:rFonts w:cs="Times New Roman"/>
        </w:rPr>
        <w:t>30.2.  s</w:t>
      </w:r>
      <w:r w:rsidRPr="009B7615">
        <w:rPr>
          <w:rFonts w:cs="Times New Roman"/>
        </w:rPr>
        <w:t xml:space="preserve">istemos integraciją į vieningą </w:t>
      </w:r>
      <w:r w:rsidR="00E87308">
        <w:rPr>
          <w:rFonts w:cs="Times New Roman"/>
        </w:rPr>
        <w:t>Ukmergės rajono</w:t>
      </w:r>
      <w:r>
        <w:rPr>
          <w:rFonts w:cs="Times New Roman"/>
        </w:rPr>
        <w:t xml:space="preserve"> gatvių</w:t>
      </w:r>
      <w:r w:rsidRPr="009B7615">
        <w:rPr>
          <w:rFonts w:cs="Times New Roman"/>
        </w:rPr>
        <w:t xml:space="preserve"> infrastruktūros tinklą arba nacionalinį elektromobilių įkrovimo infrastruktūrų tinklą;</w:t>
      </w:r>
    </w:p>
    <w:p w14:paraId="63298975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left" w:pos="1134"/>
          <w:tab w:val="left" w:pos="1276"/>
        </w:tabs>
        <w:ind w:firstLine="709"/>
        <w:rPr>
          <w:rFonts w:cs="Times New Roman"/>
        </w:rPr>
      </w:pPr>
      <w:r>
        <w:rPr>
          <w:rFonts w:cs="Times New Roman"/>
        </w:rPr>
        <w:t>30.3.  a</w:t>
      </w:r>
      <w:r w:rsidRPr="009B7615">
        <w:rPr>
          <w:rFonts w:cs="Times New Roman"/>
        </w:rPr>
        <w:t>pmokėjimo ir vartotojų identifikavimo aplinką;</w:t>
      </w:r>
    </w:p>
    <w:p w14:paraId="4B8B3534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left" w:pos="1134"/>
          <w:tab w:val="left" w:pos="1276"/>
        </w:tabs>
        <w:ind w:firstLine="709"/>
        <w:rPr>
          <w:rFonts w:cs="Times New Roman"/>
        </w:rPr>
      </w:pPr>
      <w:r>
        <w:rPr>
          <w:rFonts w:cs="Times New Roman"/>
        </w:rPr>
        <w:t>30.4.  t</w:t>
      </w:r>
      <w:r w:rsidRPr="009B7615">
        <w:rPr>
          <w:rFonts w:cs="Times New Roman"/>
        </w:rPr>
        <w:t>echninės įrangos pogarantinį aptarnavimą;</w:t>
      </w:r>
    </w:p>
    <w:p w14:paraId="3684F4B7" w14:textId="77777777" w:rsidR="00283FCD" w:rsidRPr="009B7615" w:rsidRDefault="00283FCD" w:rsidP="00283FCD">
      <w:pPr>
        <w:pStyle w:val="TS11"/>
        <w:numPr>
          <w:ilvl w:val="0"/>
          <w:numId w:val="0"/>
        </w:numPr>
        <w:tabs>
          <w:tab w:val="clear" w:pos="1418"/>
          <w:tab w:val="left" w:pos="993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30.5.  o</w:t>
      </w:r>
      <w:r w:rsidRPr="009B7615">
        <w:rPr>
          <w:rFonts w:cs="Times New Roman"/>
        </w:rPr>
        <w:t>peratorius turi užtikrinti vartotojų aptarnavimą, kuris apima:</w:t>
      </w:r>
    </w:p>
    <w:p w14:paraId="25ACEEBE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clear" w:pos="1701"/>
          <w:tab w:val="left" w:pos="1134"/>
        </w:tabs>
        <w:ind w:firstLine="709"/>
        <w:rPr>
          <w:rFonts w:cs="Times New Roman"/>
        </w:rPr>
      </w:pPr>
      <w:r>
        <w:rPr>
          <w:rFonts w:cs="Times New Roman"/>
        </w:rPr>
        <w:t>30.6.  d</w:t>
      </w:r>
      <w:r w:rsidRPr="009B7615">
        <w:rPr>
          <w:rFonts w:cs="Times New Roman"/>
        </w:rPr>
        <w:t xml:space="preserve">uomenų pateikimą apie viešąsias įkrovimo prieigas, jų geografinę vietą ir technines charakteristikas, kurie būtų pasiekiami prie visų elektromobilių įkrovimo prieigų ir </w:t>
      </w:r>
      <w:r w:rsidRPr="00426730">
        <w:rPr>
          <w:rFonts w:cs="Times New Roman"/>
        </w:rPr>
        <w:t>atviroje duomenų bazėje;</w:t>
      </w:r>
    </w:p>
    <w:p w14:paraId="764FB5D4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clear" w:pos="1701"/>
          <w:tab w:val="left" w:pos="1134"/>
        </w:tabs>
        <w:ind w:firstLine="709"/>
        <w:rPr>
          <w:rFonts w:cs="Times New Roman"/>
        </w:rPr>
      </w:pPr>
      <w:r>
        <w:rPr>
          <w:rFonts w:cs="Times New Roman"/>
        </w:rPr>
        <w:t>30.7  v</w:t>
      </w:r>
      <w:r w:rsidRPr="009B7615">
        <w:rPr>
          <w:rFonts w:cs="Times New Roman"/>
        </w:rPr>
        <w:t>artotojų aptarnavimą telefonu 24 valandas per parą, 7 dienas į savaitę;</w:t>
      </w:r>
    </w:p>
    <w:p w14:paraId="6AFF78CE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clear" w:pos="1701"/>
          <w:tab w:val="left" w:pos="0"/>
        </w:tabs>
        <w:ind w:firstLine="709"/>
        <w:rPr>
          <w:rFonts w:cs="Times New Roman"/>
        </w:rPr>
      </w:pPr>
      <w:r>
        <w:rPr>
          <w:rFonts w:cs="Times New Roman"/>
        </w:rPr>
        <w:t xml:space="preserve">30.8.  </w:t>
      </w:r>
      <w:r w:rsidRPr="00426730">
        <w:rPr>
          <w:rFonts w:cs="Times New Roman"/>
        </w:rPr>
        <w:t>skubų įrangos taisymą ir kitus būtinus darbus, reikalingus užtikrinti kokybiškam įkrovimo paslaugos teikimui 24 valandas per parą, 7 dienas į savaitę;</w:t>
      </w:r>
    </w:p>
    <w:p w14:paraId="65CA5B2A" w14:textId="77777777" w:rsidR="00283FCD" w:rsidRPr="009B7615" w:rsidRDefault="00283FCD" w:rsidP="00283FCD">
      <w:pPr>
        <w:pStyle w:val="TS111"/>
        <w:numPr>
          <w:ilvl w:val="0"/>
          <w:numId w:val="0"/>
        </w:numPr>
        <w:tabs>
          <w:tab w:val="clear" w:pos="1701"/>
          <w:tab w:val="left" w:pos="1134"/>
        </w:tabs>
        <w:ind w:firstLine="709"/>
        <w:rPr>
          <w:rFonts w:cs="Times New Roman"/>
        </w:rPr>
      </w:pPr>
      <w:r>
        <w:rPr>
          <w:rFonts w:cs="Times New Roman"/>
        </w:rPr>
        <w:t>30.9.  t</w:t>
      </w:r>
      <w:r w:rsidRPr="009B7615">
        <w:rPr>
          <w:rFonts w:cs="Times New Roman"/>
        </w:rPr>
        <w:t>echninę pagalbą vartotojams 24 valandas per parą, 7 dienas į savaitę, kai dėl techninio sutrikimo neveikia įkrovimo stotelė, o vairuotojas nebegali sava eiga pasiekti kitos</w:t>
      </w:r>
      <w:r>
        <w:rPr>
          <w:rFonts w:cs="Times New Roman"/>
        </w:rPr>
        <w:t xml:space="preserve"> artimiausios įkrovimo stotelės (išskyrus atvejus kai įkrovimo stotelė neveikia dėl ESO kaltės).</w:t>
      </w:r>
    </w:p>
    <w:p w14:paraId="1F183C7E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31.  </w:t>
      </w:r>
      <w:r w:rsidRPr="009B7615">
        <w:rPr>
          <w:rFonts w:cs="Times New Roman"/>
        </w:rPr>
        <w:t>Operatorius turi užtikrinti draudimo, elektromobilių įkrovimo stotelių infrastruktūros palaikymo ir aptarnavimo sąnaudų dengimą</w:t>
      </w:r>
      <w:r>
        <w:rPr>
          <w:rFonts w:cs="Times New Roman"/>
        </w:rPr>
        <w:t>.</w:t>
      </w:r>
    </w:p>
    <w:p w14:paraId="7FD56644" w14:textId="77777777" w:rsidR="00283FCD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lastRenderedPageBreak/>
        <w:t xml:space="preserve">32.  </w:t>
      </w:r>
      <w:r w:rsidRPr="009B7615">
        <w:rPr>
          <w:rFonts w:cs="Times New Roman"/>
        </w:rPr>
        <w:t>Operatorius turi užtikrinti vienodas naudojimosi sąlygas visiems vartotojams.</w:t>
      </w:r>
    </w:p>
    <w:p w14:paraId="38C13D42" w14:textId="77777777" w:rsidR="00283FCD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</w:p>
    <w:p w14:paraId="6857DEDF" w14:textId="77777777" w:rsidR="00283FCD" w:rsidRPr="009B7615" w:rsidRDefault="00283FCD" w:rsidP="00283FCD">
      <w:pPr>
        <w:pStyle w:val="TS12"/>
        <w:numPr>
          <w:ilvl w:val="0"/>
          <w:numId w:val="0"/>
        </w:numPr>
        <w:spacing w:before="0"/>
        <w:ind w:left="716" w:hanging="432"/>
        <w:jc w:val="center"/>
        <w:rPr>
          <w:rFonts w:cs="Times New Roman"/>
        </w:rPr>
      </w:pPr>
      <w:r>
        <w:rPr>
          <w:rFonts w:cs="Times New Roman"/>
        </w:rPr>
        <w:t xml:space="preserve">V.  </w:t>
      </w:r>
      <w:r w:rsidRPr="009B7615">
        <w:rPr>
          <w:rFonts w:cs="Times New Roman"/>
        </w:rPr>
        <w:t>ELEKTROMOBILIŲ ĮKROVIMO PRIEIGOS NAUDOJIMOSI TVARKA</w:t>
      </w:r>
    </w:p>
    <w:p w14:paraId="0E0DFF4F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</w:p>
    <w:p w14:paraId="4A083B90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33.  </w:t>
      </w:r>
      <w:r w:rsidRPr="009B7615">
        <w:rPr>
          <w:rFonts w:cs="Times New Roman"/>
        </w:rPr>
        <w:t>Elektromobilių įkrovimo stotele gali naudotis tik registruoti/identifikuoti vartotojai, kurių identifikavimas vykdomas RFID kortelėmis, mobiliuoju telefonu arba kitu Operatoriaus nustatytu būdu. Kortelės išduodamos Operatoriaus Klientų aptarnavimo centruose arba kitose oficialiose kortelių išdavimo vietose, nurodytose Operatoriaus interneto svetainėje.</w:t>
      </w:r>
    </w:p>
    <w:p w14:paraId="38E1D031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34.  </w:t>
      </w:r>
      <w:r w:rsidRPr="009B7615">
        <w:rPr>
          <w:rFonts w:cs="Times New Roman"/>
        </w:rPr>
        <w:t xml:space="preserve">Stotele gali naudotis </w:t>
      </w:r>
      <w:r>
        <w:rPr>
          <w:rFonts w:cs="Times New Roman"/>
        </w:rPr>
        <w:t>visi</w:t>
      </w:r>
      <w:r w:rsidRPr="009B7615">
        <w:rPr>
          <w:rFonts w:cs="Times New Roman"/>
        </w:rPr>
        <w:t xml:space="preserve"> elektra varomų ir įkraunamų automobilių vairuotojai (valdytojai).</w:t>
      </w:r>
    </w:p>
    <w:p w14:paraId="49FCA937" w14:textId="77777777" w:rsidR="00283FCD" w:rsidRPr="00B51453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35.  </w:t>
      </w:r>
      <w:r w:rsidRPr="009B7615">
        <w:rPr>
          <w:rFonts w:cs="Times New Roman"/>
        </w:rPr>
        <w:t>Elektromobilio įkrovimo vartotojo prieigą prie įkrovimo stotelės suteikia Operatorius,</w:t>
      </w:r>
      <w:r>
        <w:rPr>
          <w:rFonts w:cs="Times New Roman"/>
        </w:rPr>
        <w:t xml:space="preserve"> </w:t>
      </w:r>
      <w:r w:rsidRPr="00B51453">
        <w:rPr>
          <w:iCs/>
        </w:rPr>
        <w:t xml:space="preserve">užtikrindamas būdą, kuriuo būtų </w:t>
      </w:r>
      <w:r>
        <w:rPr>
          <w:iCs/>
        </w:rPr>
        <w:t>registruotas/</w:t>
      </w:r>
      <w:r w:rsidRPr="00B51453">
        <w:rPr>
          <w:iCs/>
        </w:rPr>
        <w:t xml:space="preserve">identifikuotas </w:t>
      </w:r>
      <w:r w:rsidRPr="00B51453">
        <w:rPr>
          <w:rFonts w:cs="Times New Roman"/>
        </w:rPr>
        <w:t>automobilio vairuotojas (valdytojas)</w:t>
      </w:r>
      <w:r w:rsidRPr="00B51453">
        <w:rPr>
          <w:iCs/>
        </w:rPr>
        <w:t xml:space="preserve"> ir jis galėtų susimokėti už suteiktą paslaugą</w:t>
      </w:r>
      <w:r>
        <w:rPr>
          <w:iCs/>
        </w:rPr>
        <w:t xml:space="preserve">, </w:t>
      </w:r>
      <w:r w:rsidRPr="00426730">
        <w:rPr>
          <w:iCs/>
        </w:rPr>
        <w:t>tame tarpe atsiskaitant bankine kortele.</w:t>
      </w:r>
      <w:r w:rsidRPr="00B51453">
        <w:rPr>
          <w:rFonts w:cs="Times New Roman"/>
        </w:rPr>
        <w:t xml:space="preserve">  </w:t>
      </w:r>
    </w:p>
    <w:p w14:paraId="7CF46C68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36.  </w:t>
      </w:r>
      <w:r w:rsidRPr="009B7615">
        <w:rPr>
          <w:rFonts w:cs="Times New Roman"/>
        </w:rPr>
        <w:t>Vienam elektromobiliui suteikiama viena vartotojo prieiga.</w:t>
      </w:r>
    </w:p>
    <w:p w14:paraId="47EFD248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37.    </w:t>
      </w:r>
      <w:r w:rsidRPr="009B7615">
        <w:rPr>
          <w:rFonts w:cs="Times New Roman"/>
        </w:rPr>
        <w:t xml:space="preserve"> Krovimo kabelis turi būti originalus, atitikti visus saugos ir kokybės reikalavimus.</w:t>
      </w:r>
    </w:p>
    <w:p w14:paraId="566301C6" w14:textId="77777777" w:rsidR="00283FCD" w:rsidRPr="009B7615" w:rsidRDefault="00283FCD" w:rsidP="00283FCD">
      <w:pPr>
        <w:pStyle w:val="TS11"/>
        <w:numPr>
          <w:ilvl w:val="0"/>
          <w:numId w:val="0"/>
        </w:numPr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38.  </w:t>
      </w:r>
      <w:r w:rsidRPr="009B7615">
        <w:rPr>
          <w:rFonts w:cs="Times New Roman"/>
        </w:rPr>
        <w:t xml:space="preserve">Vartotojas yra atsakingas už tinkamą elektromobilių įkrovimo stotelių ir įkrovimo kabelio naudojimą. Nustačius pažeidimus vartotojas privalo atlyginti padarytą žalą  dėl netinkamo krovos stotelės naudojimo ar sugadinimo. </w:t>
      </w:r>
    </w:p>
    <w:p w14:paraId="2F47FF2B" w14:textId="77777777" w:rsidR="00283FCD" w:rsidRDefault="00283FCD" w:rsidP="00283FCD">
      <w:pPr>
        <w:pStyle w:val="TS11"/>
        <w:numPr>
          <w:ilvl w:val="0"/>
          <w:numId w:val="0"/>
        </w:numPr>
        <w:pBdr>
          <w:bottom w:val="single" w:sz="12" w:space="1" w:color="auto"/>
        </w:pBdr>
        <w:tabs>
          <w:tab w:val="left" w:pos="709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39.  </w:t>
      </w:r>
      <w:r w:rsidRPr="009B7615">
        <w:rPr>
          <w:rFonts w:cs="Times New Roman"/>
        </w:rPr>
        <w:t>Vartotojas dėl techninio elektromobilio įkrovimo stotelės sutrikimo, negalėdamas pasinaudoti elektromobilio įkrovimo paslauga, apie tai turi informuoti elektromobilių įkrovimo vietose Operatoriaus nurodytu telefono numeriu.</w:t>
      </w:r>
    </w:p>
    <w:p w14:paraId="14BD6752" w14:textId="77777777" w:rsidR="00D56349" w:rsidRDefault="00D56349" w:rsidP="00283FCD">
      <w:pPr>
        <w:pStyle w:val="TS11"/>
        <w:numPr>
          <w:ilvl w:val="0"/>
          <w:numId w:val="0"/>
        </w:numPr>
        <w:pBdr>
          <w:bottom w:val="single" w:sz="12" w:space="1" w:color="auto"/>
        </w:pBdr>
        <w:tabs>
          <w:tab w:val="left" w:pos="709"/>
        </w:tabs>
        <w:spacing w:before="0"/>
        <w:ind w:firstLine="709"/>
        <w:rPr>
          <w:rFonts w:cs="Times New Roman"/>
        </w:rPr>
      </w:pPr>
    </w:p>
    <w:p w14:paraId="4B35E1E6" w14:textId="77777777" w:rsidR="00C31186" w:rsidRDefault="00C31186"/>
    <w:sectPr w:rsidR="00C31186" w:rsidSect="0088363D">
      <w:pgSz w:w="11906" w:h="16838"/>
      <w:pgMar w:top="720" w:right="720" w:bottom="720" w:left="720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BB1BA" w14:textId="77777777" w:rsidR="00AF71C6" w:rsidRDefault="00AF71C6" w:rsidP="00A61996">
      <w:r>
        <w:separator/>
      </w:r>
    </w:p>
  </w:endnote>
  <w:endnote w:type="continuationSeparator" w:id="0">
    <w:p w14:paraId="3839CB48" w14:textId="77777777" w:rsidR="00AF71C6" w:rsidRDefault="00AF71C6" w:rsidP="00A6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9DC99" w14:textId="77777777" w:rsidR="00AF71C6" w:rsidRDefault="00AF71C6" w:rsidP="00A61996">
      <w:r>
        <w:separator/>
      </w:r>
    </w:p>
  </w:footnote>
  <w:footnote w:type="continuationSeparator" w:id="0">
    <w:p w14:paraId="6CB24C30" w14:textId="77777777" w:rsidR="00AF71C6" w:rsidRDefault="00AF71C6" w:rsidP="00A61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C75285"/>
    <w:multiLevelType w:val="hybridMultilevel"/>
    <w:tmpl w:val="97ECC56E"/>
    <w:lvl w:ilvl="0" w:tplc="D654CCE8">
      <w:start w:val="1"/>
      <w:numFmt w:val="decimal"/>
      <w:lvlText w:val="%1.3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9B935F4"/>
    <w:multiLevelType w:val="multilevel"/>
    <w:tmpl w:val="27B24C40"/>
    <w:lvl w:ilvl="0">
      <w:start w:val="1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8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20" w:hanging="84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6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" w15:restartNumberingAfterBreak="0">
    <w:nsid w:val="09C16399"/>
    <w:multiLevelType w:val="multilevel"/>
    <w:tmpl w:val="42C4C872"/>
    <w:lvl w:ilvl="0">
      <w:start w:val="1"/>
      <w:numFmt w:val="upperRoman"/>
      <w:pStyle w:val="TSI"/>
      <w:lvlText w:val="%1."/>
      <w:lvlJc w:val="center"/>
      <w:pPr>
        <w:ind w:left="0" w:firstLine="288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Restart w:val="0"/>
      <w:pStyle w:val="TS12"/>
      <w:lvlText w:val="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TS11"/>
      <w:lvlText w:val="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pStyle w:val="TS111"/>
      <w:lvlText w:val="%2.%3.%4."/>
      <w:lvlJc w:val="left"/>
      <w:pPr>
        <w:ind w:left="0" w:firstLine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TS1111"/>
      <w:lvlText w:val="%2.%3.%4.%5.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pStyle w:val="TSI"/>
      <w:lvlText w:val="%2.%3.%4.%5.%6.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pStyle w:val="TS111111"/>
      <w:lvlText w:val="%2.%3.%4.%5.%6.%7.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pStyle w:val="TS1111111"/>
      <w:lvlText w:val="%2.%3.%4.%5.%6.%7.%8.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pStyle w:val="TS11111111"/>
      <w:lvlText w:val="%2.%3.%4.%5.%6.%7.%8.%9.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" w15:restartNumberingAfterBreak="0">
    <w:nsid w:val="0BD92C57"/>
    <w:multiLevelType w:val="hybridMultilevel"/>
    <w:tmpl w:val="EE7245A8"/>
    <w:lvl w:ilvl="0" w:tplc="6B3AF33C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0C861C8D"/>
    <w:multiLevelType w:val="hybridMultilevel"/>
    <w:tmpl w:val="31A2A27A"/>
    <w:lvl w:ilvl="0" w:tplc="7F3A7184">
      <w:start w:val="1"/>
      <w:numFmt w:val="decimal"/>
      <w:lvlText w:val="%1.9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3B23EDC"/>
    <w:multiLevelType w:val="multilevel"/>
    <w:tmpl w:val="718C78E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7" w15:restartNumberingAfterBreak="0">
    <w:nsid w:val="22ED0DAA"/>
    <w:multiLevelType w:val="hybridMultilevel"/>
    <w:tmpl w:val="0B028BDA"/>
    <w:lvl w:ilvl="0" w:tplc="7F6E3880">
      <w:start w:val="1"/>
      <w:numFmt w:val="decimal"/>
      <w:lvlText w:val="%1.2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9F52C6"/>
    <w:multiLevelType w:val="hybridMultilevel"/>
    <w:tmpl w:val="84541C36"/>
    <w:lvl w:ilvl="0" w:tplc="78F25CE6">
      <w:start w:val="5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E620A"/>
    <w:multiLevelType w:val="hybridMultilevel"/>
    <w:tmpl w:val="88800C06"/>
    <w:lvl w:ilvl="0" w:tplc="F1B42A6A">
      <w:start w:val="1"/>
      <w:numFmt w:val="decimal"/>
      <w:lvlText w:val="%1.6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8DE03E5"/>
    <w:multiLevelType w:val="multilevel"/>
    <w:tmpl w:val="2E6433AE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914B9E"/>
    <w:multiLevelType w:val="hybridMultilevel"/>
    <w:tmpl w:val="517ED45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AAE1663"/>
    <w:multiLevelType w:val="multilevel"/>
    <w:tmpl w:val="C2C218D2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1283" w:hanging="432"/>
      </w:pPr>
      <w:rPr>
        <w:rFonts w:hint="default"/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782754"/>
    <w:multiLevelType w:val="multilevel"/>
    <w:tmpl w:val="FC2AA31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41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4" w15:restartNumberingAfterBreak="0">
    <w:nsid w:val="37A5686C"/>
    <w:multiLevelType w:val="hybridMultilevel"/>
    <w:tmpl w:val="6334311A"/>
    <w:lvl w:ilvl="0" w:tplc="CD8E7A1E">
      <w:start w:val="1"/>
      <w:numFmt w:val="decimal"/>
      <w:lvlText w:val="%1.10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83B77BE"/>
    <w:multiLevelType w:val="hybridMultilevel"/>
    <w:tmpl w:val="F2EA96B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B96194"/>
    <w:multiLevelType w:val="hybridMultilevel"/>
    <w:tmpl w:val="9088377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B93507"/>
    <w:multiLevelType w:val="hybridMultilevel"/>
    <w:tmpl w:val="FB9C2F22"/>
    <w:lvl w:ilvl="0" w:tplc="6344BA1A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FB40D62"/>
    <w:multiLevelType w:val="hybridMultilevel"/>
    <w:tmpl w:val="7A1E50D2"/>
    <w:lvl w:ilvl="0" w:tplc="FDC88FA0">
      <w:start w:val="1"/>
      <w:numFmt w:val="decimal"/>
      <w:lvlText w:val="%1.5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60E4F12"/>
    <w:multiLevelType w:val="hybridMultilevel"/>
    <w:tmpl w:val="FBBC1782"/>
    <w:lvl w:ilvl="0" w:tplc="291EE01A">
      <w:start w:val="1"/>
      <w:numFmt w:val="decimal"/>
      <w:lvlText w:val="%1.8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8A92E80"/>
    <w:multiLevelType w:val="hybridMultilevel"/>
    <w:tmpl w:val="518E03EA"/>
    <w:lvl w:ilvl="0" w:tplc="842AD9B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D44138"/>
    <w:multiLevelType w:val="multilevel"/>
    <w:tmpl w:val="A50E7C6A"/>
    <w:lvl w:ilvl="0">
      <w:start w:val="1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2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2" w15:restartNumberingAfterBreak="0">
    <w:nsid w:val="557F2487"/>
    <w:multiLevelType w:val="hybridMultilevel"/>
    <w:tmpl w:val="5210B3E8"/>
    <w:lvl w:ilvl="0" w:tplc="A580C446">
      <w:start w:val="1"/>
      <w:numFmt w:val="decimal"/>
      <w:lvlText w:val="%1.4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814422"/>
    <w:multiLevelType w:val="hybridMultilevel"/>
    <w:tmpl w:val="C6BA5BB2"/>
    <w:lvl w:ilvl="0" w:tplc="012EA42C">
      <w:start w:val="1"/>
      <w:numFmt w:val="decimal"/>
      <w:lvlText w:val="%1.13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14259B7"/>
    <w:multiLevelType w:val="hybridMultilevel"/>
    <w:tmpl w:val="82101C7C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C0260A"/>
    <w:multiLevelType w:val="multilevel"/>
    <w:tmpl w:val="1D7436B4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02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6CB3600A"/>
    <w:multiLevelType w:val="multilevel"/>
    <w:tmpl w:val="3B42C3E8"/>
    <w:lvl w:ilvl="0">
      <w:start w:val="1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8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2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7" w15:restartNumberingAfterBreak="0">
    <w:nsid w:val="6E980AD8"/>
    <w:multiLevelType w:val="hybridMultilevel"/>
    <w:tmpl w:val="8B8CFE44"/>
    <w:lvl w:ilvl="0" w:tplc="E27AE1DE">
      <w:start w:val="1"/>
      <w:numFmt w:val="decimal"/>
      <w:lvlText w:val="%1.1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3B525C0"/>
    <w:multiLevelType w:val="multilevel"/>
    <w:tmpl w:val="FE9065E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24" w:hanging="1800"/>
      </w:pPr>
      <w:rPr>
        <w:rFonts w:hint="default"/>
      </w:rPr>
    </w:lvl>
  </w:abstractNum>
  <w:abstractNum w:abstractNumId="29" w15:restartNumberingAfterBreak="0">
    <w:nsid w:val="771123FF"/>
    <w:multiLevelType w:val="multilevel"/>
    <w:tmpl w:val="40B48992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43"/>
      <w:numFmt w:val="decimal"/>
      <w:lvlText w:val="%1.%2"/>
      <w:lvlJc w:val="left"/>
      <w:pPr>
        <w:ind w:left="987" w:hanging="420"/>
      </w:pPr>
    </w:lvl>
    <w:lvl w:ilvl="2">
      <w:start w:val="1"/>
      <w:numFmt w:val="decimal"/>
      <w:lvlText w:val="%1.%2.%3"/>
      <w:lvlJc w:val="left"/>
      <w:pPr>
        <w:ind w:left="2400" w:hanging="720"/>
      </w:p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4440" w:hanging="1080"/>
      </w:pPr>
    </w:lvl>
    <w:lvl w:ilvl="5">
      <w:start w:val="1"/>
      <w:numFmt w:val="decimal"/>
      <w:lvlText w:val="%1.%2.%3.%4.%5.%6"/>
      <w:lvlJc w:val="left"/>
      <w:pPr>
        <w:ind w:left="5280" w:hanging="1080"/>
      </w:pPr>
    </w:lvl>
    <w:lvl w:ilvl="6">
      <w:start w:val="1"/>
      <w:numFmt w:val="decimal"/>
      <w:lvlText w:val="%1.%2.%3.%4.%5.%6.%7"/>
      <w:lvlJc w:val="left"/>
      <w:pPr>
        <w:ind w:left="6480" w:hanging="1440"/>
      </w:pPr>
    </w:lvl>
    <w:lvl w:ilvl="7">
      <w:start w:val="1"/>
      <w:numFmt w:val="decimal"/>
      <w:lvlText w:val="%1.%2.%3.%4.%5.%6.%7.%8"/>
      <w:lvlJc w:val="left"/>
      <w:pPr>
        <w:ind w:left="7320" w:hanging="1440"/>
      </w:pPr>
    </w:lvl>
    <w:lvl w:ilvl="8">
      <w:start w:val="1"/>
      <w:numFmt w:val="decimal"/>
      <w:lvlText w:val="%1.%2.%3.%4.%5.%6.%7.%8.%9"/>
      <w:lvlJc w:val="left"/>
      <w:pPr>
        <w:ind w:left="8520" w:hanging="1800"/>
      </w:pPr>
    </w:lvl>
  </w:abstractNum>
  <w:abstractNum w:abstractNumId="30" w15:restartNumberingAfterBreak="0">
    <w:nsid w:val="78D60E0D"/>
    <w:multiLevelType w:val="multilevel"/>
    <w:tmpl w:val="5FA80CD8"/>
    <w:lvl w:ilvl="0">
      <w:start w:val="1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6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3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31" w15:restartNumberingAfterBreak="0">
    <w:nsid w:val="7A3752F5"/>
    <w:multiLevelType w:val="multilevel"/>
    <w:tmpl w:val="7214C880"/>
    <w:lvl w:ilvl="0">
      <w:start w:val="1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8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20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6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num w:numId="1" w16cid:durableId="2014532586">
    <w:abstractNumId w:val="0"/>
  </w:num>
  <w:num w:numId="2" w16cid:durableId="1914120576">
    <w:abstractNumId w:val="4"/>
  </w:num>
  <w:num w:numId="3" w16cid:durableId="1464083549">
    <w:abstractNumId w:val="13"/>
    <w:lvlOverride w:ilvl="0">
      <w:startOverride w:val="1"/>
    </w:lvlOverride>
    <w:lvlOverride w:ilvl="1">
      <w:startOverride w:val="4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7454553">
    <w:abstractNumId w:val="29"/>
    <w:lvlOverride w:ilvl="0">
      <w:startOverride w:val="1"/>
    </w:lvlOverride>
    <w:lvlOverride w:ilvl="1">
      <w:startOverride w:val="4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9952553">
    <w:abstractNumId w:val="3"/>
  </w:num>
  <w:num w:numId="6" w16cid:durableId="1236210950">
    <w:abstractNumId w:val="28"/>
  </w:num>
  <w:num w:numId="7" w16cid:durableId="684789782">
    <w:abstractNumId w:val="8"/>
  </w:num>
  <w:num w:numId="8" w16cid:durableId="1158348824">
    <w:abstractNumId w:val="6"/>
  </w:num>
  <w:num w:numId="9" w16cid:durableId="1076979815">
    <w:abstractNumId w:val="12"/>
  </w:num>
  <w:num w:numId="10" w16cid:durableId="2051802023">
    <w:abstractNumId w:val="25"/>
  </w:num>
  <w:num w:numId="11" w16cid:durableId="1318614547">
    <w:abstractNumId w:val="21"/>
  </w:num>
  <w:num w:numId="12" w16cid:durableId="37318113">
    <w:abstractNumId w:val="10"/>
  </w:num>
  <w:num w:numId="13" w16cid:durableId="692920804">
    <w:abstractNumId w:val="26"/>
  </w:num>
  <w:num w:numId="14" w16cid:durableId="1930264449">
    <w:abstractNumId w:val="31"/>
  </w:num>
  <w:num w:numId="15" w16cid:durableId="1502116020">
    <w:abstractNumId w:val="2"/>
  </w:num>
  <w:num w:numId="16" w16cid:durableId="1423912762">
    <w:abstractNumId w:val="15"/>
  </w:num>
  <w:num w:numId="17" w16cid:durableId="2087679597">
    <w:abstractNumId w:val="11"/>
  </w:num>
  <w:num w:numId="18" w16cid:durableId="35736710">
    <w:abstractNumId w:val="17"/>
  </w:num>
  <w:num w:numId="19" w16cid:durableId="1736538676">
    <w:abstractNumId w:val="20"/>
  </w:num>
  <w:num w:numId="20" w16cid:durableId="2124687313">
    <w:abstractNumId w:val="7"/>
  </w:num>
  <w:num w:numId="21" w16cid:durableId="898395531">
    <w:abstractNumId w:val="1"/>
  </w:num>
  <w:num w:numId="22" w16cid:durableId="825516690">
    <w:abstractNumId w:val="22"/>
  </w:num>
  <w:num w:numId="23" w16cid:durableId="1214268470">
    <w:abstractNumId w:val="18"/>
  </w:num>
  <w:num w:numId="24" w16cid:durableId="2132741711">
    <w:abstractNumId w:val="9"/>
  </w:num>
  <w:num w:numId="25" w16cid:durableId="659432191">
    <w:abstractNumId w:val="19"/>
  </w:num>
  <w:num w:numId="26" w16cid:durableId="1064794349">
    <w:abstractNumId w:val="5"/>
  </w:num>
  <w:num w:numId="27" w16cid:durableId="1861433134">
    <w:abstractNumId w:val="14"/>
  </w:num>
  <w:num w:numId="28" w16cid:durableId="605383148">
    <w:abstractNumId w:val="27"/>
  </w:num>
  <w:num w:numId="29" w16cid:durableId="1193810641">
    <w:abstractNumId w:val="23"/>
  </w:num>
  <w:num w:numId="30" w16cid:durableId="29232155">
    <w:abstractNumId w:val="16"/>
  </w:num>
  <w:num w:numId="31" w16cid:durableId="394400925">
    <w:abstractNumId w:val="30"/>
  </w:num>
  <w:num w:numId="32" w16cid:durableId="6251574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CD"/>
    <w:rsid w:val="00003D8A"/>
    <w:rsid w:val="000C0A0F"/>
    <w:rsid w:val="000E524C"/>
    <w:rsid w:val="00251327"/>
    <w:rsid w:val="00283FCD"/>
    <w:rsid w:val="002C6FEB"/>
    <w:rsid w:val="003267B7"/>
    <w:rsid w:val="00331430"/>
    <w:rsid w:val="003C7225"/>
    <w:rsid w:val="003D7AD7"/>
    <w:rsid w:val="003D7ECA"/>
    <w:rsid w:val="004E78D8"/>
    <w:rsid w:val="0051086E"/>
    <w:rsid w:val="005330C6"/>
    <w:rsid w:val="005958B0"/>
    <w:rsid w:val="005C237B"/>
    <w:rsid w:val="00627087"/>
    <w:rsid w:val="006330B3"/>
    <w:rsid w:val="00636797"/>
    <w:rsid w:val="00673269"/>
    <w:rsid w:val="0069655D"/>
    <w:rsid w:val="00697EC3"/>
    <w:rsid w:val="006D2FD2"/>
    <w:rsid w:val="00853566"/>
    <w:rsid w:val="0088363D"/>
    <w:rsid w:val="00961C0E"/>
    <w:rsid w:val="00A42169"/>
    <w:rsid w:val="00A61996"/>
    <w:rsid w:val="00A64149"/>
    <w:rsid w:val="00A7044B"/>
    <w:rsid w:val="00A721A7"/>
    <w:rsid w:val="00AF71C6"/>
    <w:rsid w:val="00B37746"/>
    <w:rsid w:val="00BC0A81"/>
    <w:rsid w:val="00BE19EB"/>
    <w:rsid w:val="00C054AC"/>
    <w:rsid w:val="00C25D75"/>
    <w:rsid w:val="00C31186"/>
    <w:rsid w:val="00C741EA"/>
    <w:rsid w:val="00CA2FA8"/>
    <w:rsid w:val="00D00831"/>
    <w:rsid w:val="00D44993"/>
    <w:rsid w:val="00D504B3"/>
    <w:rsid w:val="00D56349"/>
    <w:rsid w:val="00DE7696"/>
    <w:rsid w:val="00E60A5B"/>
    <w:rsid w:val="00E87308"/>
    <w:rsid w:val="00E96DC5"/>
    <w:rsid w:val="00EA1B48"/>
    <w:rsid w:val="00FC7FBA"/>
    <w:rsid w:val="00FE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446A"/>
  <w15:chartTrackingRefBased/>
  <w15:docId w15:val="{15EC6EE3-B4C7-4B10-913F-8322F328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3FC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83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qFormat/>
    <w:rsid w:val="00283FCD"/>
    <w:pPr>
      <w:keepNext/>
      <w:numPr>
        <w:ilvl w:val="1"/>
        <w:numId w:val="1"/>
      </w:numPr>
      <w:jc w:val="center"/>
      <w:outlineLvl w:val="1"/>
    </w:pPr>
    <w:rPr>
      <w:rFonts w:ascii="TimesLT" w:hAnsi="TimesLT"/>
      <w:color w:val="008000"/>
      <w:sz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3F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3FC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ar-SA"/>
      <w14:ligatures w14:val="none"/>
    </w:rPr>
  </w:style>
  <w:style w:type="character" w:customStyle="1" w:styleId="Antrat2Diagrama">
    <w:name w:val="Antraštė 2 Diagrama"/>
    <w:basedOn w:val="Numatytasispastraiposriftas"/>
    <w:link w:val="Antrat2"/>
    <w:rsid w:val="00283FCD"/>
    <w:rPr>
      <w:rFonts w:ascii="TimesLT" w:eastAsia="Times New Roman" w:hAnsi="TimesLT" w:cs="Times New Roman"/>
      <w:color w:val="008000"/>
      <w:kern w:val="0"/>
      <w:sz w:val="26"/>
      <w:szCs w:val="20"/>
      <w:lang w:eastAsia="ar-SA"/>
      <w14:ligatures w14:val="none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3FCD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0"/>
      <w:lang w:eastAsia="ar-SA"/>
      <w14:ligatures w14:val="none"/>
    </w:rPr>
  </w:style>
  <w:style w:type="character" w:customStyle="1" w:styleId="Absatz-Standardschriftart">
    <w:name w:val="Absatz-Standardschriftart"/>
    <w:rsid w:val="00283FCD"/>
  </w:style>
  <w:style w:type="character" w:customStyle="1" w:styleId="DefaultParagraphFont1">
    <w:name w:val="Default Paragraph Font1"/>
    <w:rsid w:val="00283FCD"/>
  </w:style>
  <w:style w:type="character" w:customStyle="1" w:styleId="WW-Absatz-Standardschriftart">
    <w:name w:val="WW-Absatz-Standardschriftart"/>
    <w:rsid w:val="00283FCD"/>
  </w:style>
  <w:style w:type="character" w:customStyle="1" w:styleId="WW-DefaultParagraphFont">
    <w:name w:val="WW-Default Paragraph Font"/>
    <w:rsid w:val="00283FCD"/>
  </w:style>
  <w:style w:type="character" w:styleId="Puslapionumeris">
    <w:name w:val="page number"/>
    <w:basedOn w:val="WW-DefaultParagraphFont"/>
    <w:semiHidden/>
    <w:rsid w:val="00283FCD"/>
  </w:style>
  <w:style w:type="paragraph" w:customStyle="1" w:styleId="Heading">
    <w:name w:val="Heading"/>
    <w:basedOn w:val="prastasis"/>
    <w:next w:val="Pagrindinistekstas"/>
    <w:qFormat/>
    <w:rsid w:val="00283FCD"/>
    <w:pPr>
      <w:keepNext/>
      <w:spacing w:before="240" w:after="120"/>
    </w:pPr>
    <w:rPr>
      <w:rFonts w:ascii="Arial" w:eastAsia="MS Mincho" w:hAnsi="Arial" w:cs="TimesLT"/>
      <w:sz w:val="28"/>
      <w:szCs w:val="28"/>
    </w:rPr>
  </w:style>
  <w:style w:type="paragraph" w:styleId="Pagrindinistekstas">
    <w:name w:val="Body Text"/>
    <w:basedOn w:val="prastasis"/>
    <w:link w:val="PagrindinistekstasDiagrama"/>
    <w:uiPriority w:val="99"/>
    <w:rsid w:val="00283FCD"/>
    <w:pPr>
      <w:jc w:val="both"/>
    </w:pPr>
    <w:rPr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283FC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raas">
    <w:name w:val="List"/>
    <w:basedOn w:val="Pagrindinistekstas"/>
    <w:rsid w:val="00283FCD"/>
    <w:rPr>
      <w:rFonts w:cs="TimesLT"/>
    </w:rPr>
  </w:style>
  <w:style w:type="paragraph" w:customStyle="1" w:styleId="Caption1">
    <w:name w:val="Caption1"/>
    <w:basedOn w:val="prastasis"/>
    <w:rsid w:val="00283FCD"/>
    <w:pPr>
      <w:suppressLineNumbers/>
      <w:spacing w:before="120" w:after="120"/>
    </w:pPr>
    <w:rPr>
      <w:rFonts w:cs="TimesLT"/>
      <w:i/>
      <w:iCs/>
      <w:szCs w:val="24"/>
    </w:rPr>
  </w:style>
  <w:style w:type="paragraph" w:customStyle="1" w:styleId="Index">
    <w:name w:val="Index"/>
    <w:basedOn w:val="prastasis"/>
    <w:qFormat/>
    <w:rsid w:val="00283FCD"/>
    <w:pPr>
      <w:suppressLineNumbers/>
    </w:pPr>
    <w:rPr>
      <w:rFonts w:cs="TimesLT"/>
    </w:rPr>
  </w:style>
  <w:style w:type="paragraph" w:styleId="Antrats">
    <w:name w:val="header"/>
    <w:basedOn w:val="prastasis"/>
    <w:link w:val="AntratsDiagrama"/>
    <w:uiPriority w:val="99"/>
    <w:rsid w:val="00283FCD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83FCD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BodyText21">
    <w:name w:val="Body Text 21"/>
    <w:basedOn w:val="prastasis"/>
    <w:rsid w:val="00283FCD"/>
    <w:pPr>
      <w:overflowPunct w:val="0"/>
      <w:autoSpaceDE w:val="0"/>
      <w:ind w:left="283"/>
      <w:jc w:val="both"/>
      <w:textAlignment w:val="baseline"/>
    </w:pPr>
  </w:style>
  <w:style w:type="paragraph" w:customStyle="1" w:styleId="BalloonText1">
    <w:name w:val="Balloon Text1"/>
    <w:basedOn w:val="prastasis"/>
    <w:rsid w:val="00283FCD"/>
    <w:rPr>
      <w:rFonts w:ascii="Tahoma" w:hAnsi="Tahoma" w:cs="TimesLT"/>
      <w:sz w:val="16"/>
      <w:szCs w:val="16"/>
    </w:rPr>
  </w:style>
  <w:style w:type="paragraph" w:customStyle="1" w:styleId="BodyText31">
    <w:name w:val="Body Text 31"/>
    <w:basedOn w:val="prastasis"/>
    <w:rsid w:val="00283FCD"/>
    <w:pPr>
      <w:spacing w:after="120"/>
    </w:pPr>
    <w:rPr>
      <w:sz w:val="16"/>
      <w:szCs w:val="16"/>
    </w:rPr>
  </w:style>
  <w:style w:type="paragraph" w:customStyle="1" w:styleId="BodyText22">
    <w:name w:val="Body Text 22"/>
    <w:basedOn w:val="prastasis"/>
    <w:rsid w:val="00283FCD"/>
    <w:pPr>
      <w:spacing w:after="120" w:line="480" w:lineRule="auto"/>
    </w:pPr>
  </w:style>
  <w:style w:type="paragraph" w:styleId="Pagrindiniotekstotrauka">
    <w:name w:val="Body Text Indent"/>
    <w:basedOn w:val="prastasis"/>
    <w:link w:val="PagrindiniotekstotraukaDiagrama"/>
    <w:semiHidden/>
    <w:rsid w:val="00283FCD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83FCD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Framecontents">
    <w:name w:val="Frame contents"/>
    <w:basedOn w:val="Pagrindinistekstas"/>
    <w:rsid w:val="00283FCD"/>
  </w:style>
  <w:style w:type="paragraph" w:customStyle="1" w:styleId="TableContents">
    <w:name w:val="Table Contents"/>
    <w:basedOn w:val="prastasis"/>
    <w:rsid w:val="00283FCD"/>
    <w:pPr>
      <w:suppressLineNumbers/>
    </w:pPr>
  </w:style>
  <w:style w:type="paragraph" w:customStyle="1" w:styleId="TableHeading">
    <w:name w:val="Table Heading"/>
    <w:basedOn w:val="TableContents"/>
    <w:rsid w:val="00283FCD"/>
    <w:pPr>
      <w:jc w:val="center"/>
    </w:pPr>
    <w:rPr>
      <w:b/>
      <w:bCs/>
    </w:rPr>
  </w:style>
  <w:style w:type="paragraph" w:customStyle="1" w:styleId="BodyTextIndent21">
    <w:name w:val="Body Text Indent 21"/>
    <w:basedOn w:val="prastasis"/>
    <w:rsid w:val="00283FCD"/>
    <w:pPr>
      <w:tabs>
        <w:tab w:val="left" w:pos="2280"/>
      </w:tabs>
      <w:ind w:left="30" w:firstLine="900"/>
      <w:jc w:val="both"/>
    </w:pPr>
    <w:rPr>
      <w:rFonts w:eastAsia="Lucida Sans Unicode"/>
    </w:rPr>
  </w:style>
  <w:style w:type="character" w:customStyle="1" w:styleId="mw-headline">
    <w:name w:val="mw-headline"/>
    <w:rsid w:val="00283FCD"/>
  </w:style>
  <w:style w:type="table" w:styleId="Lentelstinklelis">
    <w:name w:val="Table Grid"/>
    <w:basedOn w:val="prastojilentel"/>
    <w:uiPriority w:val="59"/>
    <w:rsid w:val="00283F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283F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Antrat">
    <w:name w:val="caption"/>
    <w:basedOn w:val="prastasis"/>
    <w:link w:val="AntratDiagrama"/>
    <w:uiPriority w:val="99"/>
    <w:qFormat/>
    <w:rsid w:val="00283FCD"/>
    <w:pPr>
      <w:suppressLineNumbers/>
      <w:suppressAutoHyphens w:val="0"/>
      <w:spacing w:before="120" w:after="120"/>
    </w:pPr>
    <w:rPr>
      <w:rFonts w:cs="Mangal"/>
      <w:i/>
      <w:iCs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rsid w:val="00283FCD"/>
    <w:pPr>
      <w:tabs>
        <w:tab w:val="center" w:pos="4819"/>
        <w:tab w:val="right" w:pos="9638"/>
      </w:tabs>
      <w:suppressAutoHyphens w:val="0"/>
    </w:pPr>
    <w:rPr>
      <w:szCs w:val="24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83FCD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3FCD"/>
    <w:pPr>
      <w:suppressAutoHyphens w:val="0"/>
    </w:pPr>
    <w:rPr>
      <w:rFonts w:ascii="Tahoma" w:hAnsi="Tahoma" w:cs="Tahoma"/>
      <w:sz w:val="16"/>
      <w:szCs w:val="16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3FCD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  <w:style w:type="paragraph" w:customStyle="1" w:styleId="TS11">
    <w:name w:val="TS 1.1."/>
    <w:basedOn w:val="prastasis"/>
    <w:link w:val="TS11Diagrama"/>
    <w:qFormat/>
    <w:rsid w:val="00283FCD"/>
    <w:pPr>
      <w:widowControl w:val="0"/>
      <w:numPr>
        <w:ilvl w:val="2"/>
        <w:numId w:val="5"/>
      </w:numPr>
      <w:tabs>
        <w:tab w:val="left" w:pos="1418"/>
      </w:tabs>
      <w:suppressAutoHyphens w:val="0"/>
      <w:spacing w:before="120" w:line="276" w:lineRule="auto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111">
    <w:name w:val="TS 1.1.1."/>
    <w:basedOn w:val="prastasis"/>
    <w:link w:val="TS111Diagrama"/>
    <w:qFormat/>
    <w:rsid w:val="00283FCD"/>
    <w:pPr>
      <w:widowControl w:val="0"/>
      <w:numPr>
        <w:ilvl w:val="3"/>
        <w:numId w:val="5"/>
      </w:numPr>
      <w:tabs>
        <w:tab w:val="left" w:pos="1701"/>
      </w:tabs>
      <w:suppressAutoHyphens w:val="0"/>
      <w:spacing w:line="276" w:lineRule="auto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1111">
    <w:name w:val="TS 1.1.1.1."/>
    <w:basedOn w:val="prastasis"/>
    <w:qFormat/>
    <w:rsid w:val="00283FCD"/>
    <w:pPr>
      <w:widowControl w:val="0"/>
      <w:numPr>
        <w:ilvl w:val="4"/>
        <w:numId w:val="5"/>
      </w:numPr>
      <w:tabs>
        <w:tab w:val="left" w:pos="567"/>
        <w:tab w:val="left" w:pos="1985"/>
      </w:tabs>
      <w:suppressAutoHyphens w:val="0"/>
      <w:spacing w:line="276" w:lineRule="auto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11111">
    <w:name w:val="TS 1.1.1.1.1."/>
    <w:basedOn w:val="prastasis"/>
    <w:qFormat/>
    <w:rsid w:val="00283FCD"/>
    <w:pPr>
      <w:widowControl w:val="0"/>
      <w:tabs>
        <w:tab w:val="left" w:pos="567"/>
        <w:tab w:val="left" w:pos="2268"/>
      </w:tabs>
      <w:suppressAutoHyphens w:val="0"/>
      <w:spacing w:line="276" w:lineRule="auto"/>
      <w:ind w:firstLine="851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111111">
    <w:name w:val="TS 1.1.1.1.1.1."/>
    <w:basedOn w:val="prastasis"/>
    <w:qFormat/>
    <w:rsid w:val="00283FCD"/>
    <w:pPr>
      <w:widowControl w:val="0"/>
      <w:numPr>
        <w:ilvl w:val="6"/>
        <w:numId w:val="5"/>
      </w:numPr>
      <w:tabs>
        <w:tab w:val="left" w:pos="567"/>
        <w:tab w:val="left" w:pos="2268"/>
      </w:tabs>
      <w:suppressAutoHyphens w:val="0"/>
      <w:spacing w:line="276" w:lineRule="auto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1111111">
    <w:name w:val="TS 1.1.1.1.1.1.1."/>
    <w:basedOn w:val="prastasis"/>
    <w:qFormat/>
    <w:rsid w:val="00283FCD"/>
    <w:pPr>
      <w:widowControl w:val="0"/>
      <w:numPr>
        <w:ilvl w:val="7"/>
        <w:numId w:val="5"/>
      </w:numPr>
      <w:tabs>
        <w:tab w:val="left" w:pos="567"/>
        <w:tab w:val="left" w:pos="2410"/>
      </w:tabs>
      <w:suppressAutoHyphens w:val="0"/>
      <w:spacing w:line="276" w:lineRule="auto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11111111">
    <w:name w:val="TS 1.1.1.1.1.1.1.1."/>
    <w:basedOn w:val="prastasis"/>
    <w:qFormat/>
    <w:rsid w:val="00283FCD"/>
    <w:pPr>
      <w:widowControl w:val="0"/>
      <w:numPr>
        <w:ilvl w:val="8"/>
        <w:numId w:val="5"/>
      </w:numPr>
      <w:tabs>
        <w:tab w:val="left" w:pos="567"/>
        <w:tab w:val="left" w:pos="2552"/>
      </w:tabs>
      <w:suppressAutoHyphens w:val="0"/>
      <w:spacing w:line="276" w:lineRule="auto"/>
      <w:contextualSpacing/>
      <w:jc w:val="both"/>
      <w:outlineLvl w:val="0"/>
    </w:pPr>
    <w:rPr>
      <w:rFonts w:eastAsiaTheme="minorHAnsi" w:cstheme="minorBidi"/>
      <w:szCs w:val="24"/>
      <w:lang w:eastAsia="en-US"/>
    </w:rPr>
  </w:style>
  <w:style w:type="paragraph" w:customStyle="1" w:styleId="TSI">
    <w:name w:val="TS I"/>
    <w:basedOn w:val="prastasis"/>
    <w:qFormat/>
    <w:rsid w:val="00283FCD"/>
    <w:pPr>
      <w:keepNext/>
      <w:pageBreakBefore/>
      <w:numPr>
        <w:ilvl w:val="5"/>
        <w:numId w:val="5"/>
      </w:numPr>
      <w:tabs>
        <w:tab w:val="left" w:pos="567"/>
      </w:tabs>
      <w:suppressAutoHyphens w:val="0"/>
      <w:spacing w:before="240" w:after="120" w:line="276" w:lineRule="auto"/>
      <w:ind w:firstLine="288"/>
      <w:contextualSpacing/>
      <w:jc w:val="center"/>
      <w:outlineLvl w:val="0"/>
    </w:pPr>
    <w:rPr>
      <w:rFonts w:eastAsiaTheme="minorHAnsi" w:cstheme="minorBidi"/>
      <w:b/>
      <w:sz w:val="28"/>
      <w:szCs w:val="22"/>
      <w:lang w:eastAsia="en-US"/>
    </w:rPr>
  </w:style>
  <w:style w:type="paragraph" w:customStyle="1" w:styleId="TS12">
    <w:name w:val="TS 1(2)"/>
    <w:basedOn w:val="prastasis"/>
    <w:link w:val="TS12Diagrama"/>
    <w:qFormat/>
    <w:rsid w:val="00283FCD"/>
    <w:pPr>
      <w:keepNext/>
      <w:numPr>
        <w:ilvl w:val="1"/>
        <w:numId w:val="5"/>
      </w:numPr>
      <w:tabs>
        <w:tab w:val="left" w:pos="1276"/>
      </w:tabs>
      <w:suppressAutoHyphens w:val="0"/>
      <w:spacing w:before="120" w:line="276" w:lineRule="auto"/>
      <w:jc w:val="both"/>
      <w:outlineLvl w:val="0"/>
    </w:pPr>
    <w:rPr>
      <w:rFonts w:eastAsiaTheme="minorHAnsi" w:cstheme="minorBidi"/>
      <w:b/>
      <w:szCs w:val="24"/>
      <w:lang w:eastAsia="en-US"/>
    </w:rPr>
  </w:style>
  <w:style w:type="character" w:customStyle="1" w:styleId="TS11Diagrama">
    <w:name w:val="TS 1.1. Diagrama"/>
    <w:basedOn w:val="Numatytasispastraiposriftas"/>
    <w:link w:val="TS11"/>
    <w:rsid w:val="00283FCD"/>
    <w:rPr>
      <w:rFonts w:ascii="Times New Roman" w:hAnsi="Times New Roman"/>
      <w:kern w:val="0"/>
      <w:sz w:val="24"/>
      <w:szCs w:val="24"/>
      <w14:ligatures w14:val="none"/>
    </w:rPr>
  </w:style>
  <w:style w:type="character" w:customStyle="1" w:styleId="AntratDiagrama">
    <w:name w:val="Antraštė Diagrama"/>
    <w:link w:val="Antrat"/>
    <w:uiPriority w:val="99"/>
    <w:locked/>
    <w:rsid w:val="00283FCD"/>
    <w:rPr>
      <w:rFonts w:ascii="Times New Roman" w:eastAsia="Times New Roman" w:hAnsi="Times New Roman" w:cs="Mangal"/>
      <w:i/>
      <w:iCs/>
      <w:kern w:val="0"/>
      <w:sz w:val="24"/>
      <w:szCs w:val="24"/>
      <w:lang w:val="en-GB"/>
      <w14:ligatures w14:val="none"/>
    </w:rPr>
  </w:style>
  <w:style w:type="character" w:customStyle="1" w:styleId="TS111Diagrama">
    <w:name w:val="TS 1.1.1. Diagrama"/>
    <w:basedOn w:val="Numatytasispastraiposriftas"/>
    <w:link w:val="TS111"/>
    <w:rsid w:val="00283FCD"/>
    <w:rPr>
      <w:rFonts w:ascii="Times New Roman" w:hAnsi="Times New Roman"/>
      <w:kern w:val="0"/>
      <w:sz w:val="24"/>
      <w:szCs w:val="24"/>
      <w14:ligatures w14:val="none"/>
    </w:rPr>
  </w:style>
  <w:style w:type="character" w:customStyle="1" w:styleId="TS12Diagrama">
    <w:name w:val="TS 1(2) Diagrama"/>
    <w:basedOn w:val="Numatytasispastraiposriftas"/>
    <w:link w:val="TS12"/>
    <w:rsid w:val="00283FCD"/>
    <w:rPr>
      <w:rFonts w:ascii="Times New Roman" w:hAnsi="Times New Roman"/>
      <w:b/>
      <w:kern w:val="0"/>
      <w:sz w:val="24"/>
      <w:szCs w:val="24"/>
      <w14:ligatures w14:val="none"/>
    </w:rPr>
  </w:style>
  <w:style w:type="character" w:styleId="Komentaronuoroda">
    <w:name w:val="annotation reference"/>
    <w:uiPriority w:val="99"/>
    <w:rsid w:val="00283FC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283FCD"/>
    <w:pPr>
      <w:suppressAutoHyphens w:val="0"/>
    </w:pPr>
    <w:rPr>
      <w:sz w:val="20"/>
      <w:lang w:val="ru-RU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83FCD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83FCD"/>
    <w:pPr>
      <w:suppressAutoHyphens/>
    </w:pPr>
    <w:rPr>
      <w:b/>
      <w:bCs/>
      <w:lang w:val="lt-LT" w:eastAsia="ar-SA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83FCD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ar-SA"/>
      <w14:ligatures w14:val="none"/>
    </w:rPr>
  </w:style>
  <w:style w:type="paragraph" w:styleId="Sraopastraipa">
    <w:name w:val="List Paragraph"/>
    <w:basedOn w:val="prastasis"/>
    <w:uiPriority w:val="34"/>
    <w:qFormat/>
    <w:rsid w:val="00283FCD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83FCD"/>
    <w:rPr>
      <w:color w:val="0000FF"/>
      <w:u w:val="single"/>
    </w:rPr>
  </w:style>
  <w:style w:type="paragraph" w:styleId="Pataisymai">
    <w:name w:val="Revision"/>
    <w:hidden/>
    <w:uiPriority w:val="99"/>
    <w:semiHidden/>
    <w:rsid w:val="00283F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83FCD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nhideWhenUsed/>
    <w:rsid w:val="00283FCD"/>
    <w:pPr>
      <w:suppressAutoHyphens w:val="0"/>
    </w:pPr>
    <w:rPr>
      <w:sz w:val="20"/>
      <w:lang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283FC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uslapioinaosnuoroda">
    <w:name w:val="footnote reference"/>
    <w:basedOn w:val="Numatytasispastraiposriftas"/>
    <w:semiHidden/>
    <w:unhideWhenUsed/>
    <w:rsid w:val="00283FCD"/>
    <w:rPr>
      <w:vertAlign w:val="superscript"/>
    </w:rPr>
  </w:style>
  <w:style w:type="character" w:styleId="Emfaz">
    <w:name w:val="Emphasis"/>
    <w:basedOn w:val="Numatytasispastraiposriftas"/>
    <w:uiPriority w:val="20"/>
    <w:qFormat/>
    <w:rsid w:val="00283FCD"/>
    <w:rPr>
      <w:i/>
      <w:iCs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61C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ai.l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v.lakd.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TXT/?uri=CELEX%3A02011R0305-20210716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7C1D4-6DAB-4457-9A86-5581EDE63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8</Pages>
  <Words>14305</Words>
  <Characters>8155</Characters>
  <Application>Microsoft Office Word</Application>
  <DocSecurity>0</DocSecurity>
  <Lines>67</Lines>
  <Paragraphs>44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Kastytis Lubys</dc:creator>
  <cp:keywords/>
  <dc:description/>
  <cp:lastModifiedBy>Inga Pračkailė</cp:lastModifiedBy>
  <cp:revision>2</cp:revision>
  <dcterms:created xsi:type="dcterms:W3CDTF">2024-10-10T04:57:00Z</dcterms:created>
  <dcterms:modified xsi:type="dcterms:W3CDTF">2024-11-18T19:24:00Z</dcterms:modified>
</cp:coreProperties>
</file>