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376C2" w14:textId="77777777" w:rsidR="007C28C1" w:rsidRDefault="009D7AFF" w:rsidP="008479F8">
      <w:pPr>
        <w:jc w:val="center"/>
      </w:pPr>
      <w:r>
        <w:rPr>
          <w:noProof/>
          <w:sz w:val="28"/>
          <w:lang w:eastAsia="lt-LT"/>
        </w:rPr>
        <w:drawing>
          <wp:inline distT="0" distB="0" distL="0" distR="0" wp14:anchorId="3C2E6423" wp14:editId="5AC46343">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21EFDE8C" w14:textId="77777777" w:rsidR="00A17EBB" w:rsidRDefault="00A17EBB" w:rsidP="008479F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C28C1" w14:paraId="5D2B0DED" w14:textId="77777777">
        <w:tc>
          <w:tcPr>
            <w:tcW w:w="9854" w:type="dxa"/>
            <w:tcBorders>
              <w:top w:val="nil"/>
              <w:left w:val="nil"/>
              <w:bottom w:val="nil"/>
              <w:right w:val="nil"/>
            </w:tcBorders>
          </w:tcPr>
          <w:p w14:paraId="0A39742F" w14:textId="77777777" w:rsidR="007C28C1" w:rsidRDefault="007C28C1" w:rsidP="008479F8">
            <w:pPr>
              <w:pStyle w:val="Antrat1"/>
            </w:pPr>
            <w:r>
              <w:t>UKMERGĖS RAJO</w:t>
            </w:r>
            <w:r w:rsidR="0047222F">
              <w:t>NO SAVIVALDYBĖS ADMINISTRACIJOS</w:t>
            </w:r>
            <w:r>
              <w:t xml:space="preserve"> </w:t>
            </w:r>
          </w:p>
          <w:p w14:paraId="592AE1F3" w14:textId="77777777" w:rsidR="007C28C1" w:rsidRDefault="007C28C1" w:rsidP="008479F8">
            <w:pPr>
              <w:pStyle w:val="Antrat1"/>
            </w:pPr>
            <w:r>
              <w:t>DIREKTORIUS</w:t>
            </w:r>
          </w:p>
        </w:tc>
      </w:tr>
      <w:tr w:rsidR="007C28C1" w14:paraId="50D64EBB" w14:textId="77777777">
        <w:tc>
          <w:tcPr>
            <w:tcW w:w="9854" w:type="dxa"/>
            <w:tcBorders>
              <w:top w:val="nil"/>
              <w:left w:val="nil"/>
              <w:bottom w:val="nil"/>
              <w:right w:val="nil"/>
            </w:tcBorders>
          </w:tcPr>
          <w:p w14:paraId="57C23774" w14:textId="77777777" w:rsidR="007C28C1" w:rsidRDefault="007C28C1" w:rsidP="008479F8">
            <w:pPr>
              <w:jc w:val="center"/>
              <w:rPr>
                <w:b/>
              </w:rPr>
            </w:pPr>
          </w:p>
        </w:tc>
      </w:tr>
      <w:tr w:rsidR="007C28C1" w14:paraId="6E132649" w14:textId="77777777" w:rsidTr="00AC0055">
        <w:trPr>
          <w:trHeight w:val="202"/>
        </w:trPr>
        <w:tc>
          <w:tcPr>
            <w:tcW w:w="9854" w:type="dxa"/>
            <w:tcBorders>
              <w:top w:val="nil"/>
              <w:left w:val="nil"/>
              <w:bottom w:val="nil"/>
              <w:right w:val="nil"/>
            </w:tcBorders>
          </w:tcPr>
          <w:p w14:paraId="489743DC" w14:textId="77777777" w:rsidR="007C28C1" w:rsidRDefault="007C28C1" w:rsidP="008479F8">
            <w:pPr>
              <w:jc w:val="center"/>
              <w:rPr>
                <w:b/>
              </w:rPr>
            </w:pPr>
            <w:r>
              <w:rPr>
                <w:b/>
              </w:rPr>
              <w:t>ĮSAKYMAS</w:t>
            </w:r>
          </w:p>
        </w:tc>
      </w:tr>
      <w:tr w:rsidR="007C28C1" w14:paraId="6960DEA9" w14:textId="77777777">
        <w:tc>
          <w:tcPr>
            <w:tcW w:w="9854" w:type="dxa"/>
            <w:tcBorders>
              <w:top w:val="nil"/>
              <w:left w:val="nil"/>
              <w:bottom w:val="nil"/>
              <w:right w:val="nil"/>
            </w:tcBorders>
          </w:tcPr>
          <w:p w14:paraId="6FB0B6C7" w14:textId="2A37692E" w:rsidR="007C28C1" w:rsidRPr="008C00B6" w:rsidRDefault="008C00B6" w:rsidP="00E13F01">
            <w:pPr>
              <w:jc w:val="center"/>
              <w:rPr>
                <w:b/>
              </w:rPr>
            </w:pPr>
            <w:r w:rsidRPr="008C00B6">
              <w:rPr>
                <w:b/>
              </w:rPr>
              <w:t xml:space="preserve">DĖL </w:t>
            </w:r>
            <w:r w:rsidR="00B603E7">
              <w:rPr>
                <w:b/>
              </w:rPr>
              <w:t>ASMENŲ PRAŠYMŲ IR SKUNDŲ NAGRINĖJIMO BEI ASMENŲ APTARNAVIMO UKMERGĖS RAJONO SAVIVALDYBĖS ADMINISTRACIJOJE</w:t>
            </w:r>
            <w:r w:rsidRPr="008C00B6">
              <w:rPr>
                <w:b/>
              </w:rPr>
              <w:t xml:space="preserve"> </w:t>
            </w:r>
          </w:p>
        </w:tc>
      </w:tr>
      <w:tr w:rsidR="007C28C1" w14:paraId="08CC917C" w14:textId="77777777">
        <w:tc>
          <w:tcPr>
            <w:tcW w:w="9854" w:type="dxa"/>
            <w:tcBorders>
              <w:top w:val="nil"/>
              <w:left w:val="nil"/>
              <w:bottom w:val="nil"/>
              <w:right w:val="nil"/>
            </w:tcBorders>
          </w:tcPr>
          <w:p w14:paraId="444AE8AA" w14:textId="77777777" w:rsidR="007C28C1" w:rsidRDefault="007C28C1" w:rsidP="008479F8">
            <w:pPr>
              <w:jc w:val="center"/>
              <w:rPr>
                <w:b/>
              </w:rPr>
            </w:pPr>
          </w:p>
        </w:tc>
      </w:tr>
      <w:tr w:rsidR="007C28C1" w14:paraId="3A5FD5C4" w14:textId="77777777">
        <w:trPr>
          <w:cantSplit/>
        </w:trPr>
        <w:tc>
          <w:tcPr>
            <w:tcW w:w="9854" w:type="dxa"/>
            <w:tcBorders>
              <w:top w:val="nil"/>
              <w:left w:val="nil"/>
              <w:bottom w:val="nil"/>
              <w:right w:val="nil"/>
            </w:tcBorders>
          </w:tcPr>
          <w:p w14:paraId="2AF5FFB7" w14:textId="16189959" w:rsidR="007C28C1" w:rsidRDefault="003130A6" w:rsidP="008479F8">
            <w:pPr>
              <w:jc w:val="center"/>
            </w:pPr>
            <w:r>
              <w:t>202</w:t>
            </w:r>
            <w:r w:rsidR="00204902">
              <w:t>2</w:t>
            </w:r>
            <w:r w:rsidR="009D7AFF">
              <w:t xml:space="preserve"> </w:t>
            </w:r>
            <w:r w:rsidR="007C28C1">
              <w:t>m.</w:t>
            </w:r>
            <w:r w:rsidR="00B603E7">
              <w:t xml:space="preserve"> </w:t>
            </w:r>
            <w:r w:rsidR="00ED0EB8">
              <w:t>rugsėjo</w:t>
            </w:r>
            <w:r w:rsidR="00C91D84">
              <w:t xml:space="preserve"> </w:t>
            </w:r>
            <w:r w:rsidR="006705F3">
              <w:t>29</w:t>
            </w:r>
            <w:r w:rsidR="00AD61E0">
              <w:t xml:space="preserve"> </w:t>
            </w:r>
            <w:r w:rsidR="00A95532">
              <w:t xml:space="preserve">d. </w:t>
            </w:r>
            <w:r w:rsidR="007C28C1">
              <w:t>Nr.</w:t>
            </w:r>
            <w:r w:rsidR="007078E9">
              <w:t xml:space="preserve"> </w:t>
            </w:r>
            <w:r w:rsidR="006705F3">
              <w:t>13-1677</w:t>
            </w:r>
            <w:bookmarkStart w:id="0" w:name="_GoBack"/>
            <w:bookmarkEnd w:id="0"/>
          </w:p>
        </w:tc>
      </w:tr>
      <w:tr w:rsidR="007C28C1" w14:paraId="3AC852CB" w14:textId="77777777">
        <w:trPr>
          <w:cantSplit/>
        </w:trPr>
        <w:tc>
          <w:tcPr>
            <w:tcW w:w="9854" w:type="dxa"/>
            <w:tcBorders>
              <w:top w:val="nil"/>
              <w:left w:val="nil"/>
              <w:bottom w:val="nil"/>
              <w:right w:val="nil"/>
            </w:tcBorders>
          </w:tcPr>
          <w:p w14:paraId="09988238" w14:textId="77777777" w:rsidR="007C28C1" w:rsidRDefault="007C28C1" w:rsidP="008479F8">
            <w:pPr>
              <w:jc w:val="center"/>
            </w:pPr>
            <w:r>
              <w:t>Ukmergė</w:t>
            </w:r>
          </w:p>
        </w:tc>
      </w:tr>
    </w:tbl>
    <w:p w14:paraId="321D1548" w14:textId="77777777" w:rsidR="00F32FA3" w:rsidRDefault="00F32FA3" w:rsidP="008479F8">
      <w:pPr>
        <w:ind w:firstLine="1304"/>
        <w:jc w:val="both"/>
      </w:pPr>
    </w:p>
    <w:p w14:paraId="56587FD7" w14:textId="77777777" w:rsidR="00E1632E" w:rsidRDefault="002D6A86" w:rsidP="00E1632E">
      <w:pPr>
        <w:jc w:val="both"/>
      </w:pPr>
      <w:r>
        <w:tab/>
      </w:r>
      <w:r w:rsidR="007F4A60">
        <w:t>Vadovaudamasis Lietuvos Respublikos vietos savivaldos įstatymo 29 straipsnio</w:t>
      </w:r>
      <w:r w:rsidR="00C91D84">
        <w:t xml:space="preserve"> </w:t>
      </w:r>
      <w:r w:rsidR="007F4A60">
        <w:t>8 dalies 2</w:t>
      </w:r>
      <w:r w:rsidR="00972208">
        <w:t xml:space="preserve"> </w:t>
      </w:r>
      <w:r w:rsidR="009E7E0D">
        <w:t xml:space="preserve">punktu, </w:t>
      </w:r>
      <w:r w:rsidR="00B603E7">
        <w:t>Lietuvos Respublikos viešojo administravimo įstatymo 11 straipsnio 1 dalimi, Asmenų prašymų ir skundų nagrinėjimo viešojo administravimo subjektuose taisyklėmis, patvirtintomis Lietuvos Respublikos Vyriausybės 2007 m. rugpjūčio 22 d. nutarimu Nr. 875 „Dėl Asmenų prašymų ir skundų nagrinėjimo viešojo administravimo subjektuose taisyklių patvirtinimo“ (Lietuvos Respublikos Vyriausybės 2021 m. gruodžio 1 d. nutarimo Nr. 1014 redakcija):</w:t>
      </w:r>
    </w:p>
    <w:p w14:paraId="115537D4" w14:textId="20A0DD5A" w:rsidR="00B603E7" w:rsidRDefault="00E1632E" w:rsidP="00E1632E">
      <w:pPr>
        <w:ind w:firstLine="1304"/>
        <w:jc w:val="both"/>
      </w:pPr>
      <w:r>
        <w:t>1. N u s t a t a u  asmenų prašymų ir skundų nagrinėjimo ir asmenų aptarnavimo Ukmergės rajono savivaldybės administracijoje (toliau – Administracija) tvarką:</w:t>
      </w:r>
    </w:p>
    <w:p w14:paraId="227DBBBE" w14:textId="49AB2C7A" w:rsidR="00B603E7" w:rsidRDefault="00E1632E" w:rsidP="00AF050E">
      <w:pPr>
        <w:jc w:val="both"/>
      </w:pPr>
      <w:r>
        <w:tab/>
        <w:t xml:space="preserve">1.1. asmenų prašymai ir skundai nagrinėjami, asmenys Administracijoje aptarnaujami vadovaujantis </w:t>
      </w:r>
      <w:bookmarkStart w:id="1" w:name="_Hlk99091034"/>
      <w:r>
        <w:t xml:space="preserve">Asmenų prašymų ir skundų nagrinėjimo viešojo administravimo subjektuose taisyklėmis, patvirtintomis </w:t>
      </w:r>
      <w:r w:rsidR="003C5840">
        <w:t>Lietuvos Respublikos Vyriausybės 2007 m. rugpjūčio 22 d. nutarimu Nr. 875 „Dėl Asmenų prašymų ir skundų nagrinėjimo viešojo administravimo subjektuose taisyklių patvirtinimo“</w:t>
      </w:r>
      <w:r w:rsidR="001D5BE3">
        <w:t xml:space="preserve"> </w:t>
      </w:r>
      <w:r w:rsidR="003C5840">
        <w:t>(Lietuvos Respublikos Vyriausybės 2021 m. gruodžio 1 d. nutarimo Nr. 1014 redakcija)</w:t>
      </w:r>
      <w:r w:rsidR="00232D1A">
        <w:t xml:space="preserve"> </w:t>
      </w:r>
      <w:bookmarkEnd w:id="1"/>
      <w:r w:rsidR="00232D1A">
        <w:t>(toliau – Taisyklės);</w:t>
      </w:r>
    </w:p>
    <w:p w14:paraId="24A12351" w14:textId="149B1967" w:rsidR="00232D1A" w:rsidRDefault="00232D1A" w:rsidP="00AF050E">
      <w:pPr>
        <w:jc w:val="both"/>
      </w:pPr>
      <w:r>
        <w:tab/>
        <w:t xml:space="preserve">1.2. </w:t>
      </w:r>
      <w:r w:rsidR="006E468A">
        <w:t>a</w:t>
      </w:r>
      <w:r>
        <w:t>smenys aptarnaujami Administracijos patalpose:</w:t>
      </w:r>
    </w:p>
    <w:p w14:paraId="2FCEF365" w14:textId="5285C3E5" w:rsidR="006E468A" w:rsidRDefault="00232D1A" w:rsidP="00AF050E">
      <w:pPr>
        <w:jc w:val="both"/>
      </w:pPr>
      <w:r>
        <w:tab/>
        <w:t xml:space="preserve">1.2.1. bendrojo pobūdžio klausimais ir asmenų prašymai, skundai priimami – </w:t>
      </w:r>
      <w:bookmarkStart w:id="2" w:name="_Hlk99041001"/>
      <w:r w:rsidR="00ED0EB8">
        <w:t>C</w:t>
      </w:r>
      <w:r>
        <w:t xml:space="preserve">ivilinės metrikacijos ir dokumentų valdymo skyriuje, 1 kabinete </w:t>
      </w:r>
      <w:bookmarkEnd w:id="2"/>
      <w:r>
        <w:t>Kęstučio a. 3, Ukmergėje, tel.:</w:t>
      </w:r>
      <w:r w:rsidR="00EF0CCC">
        <w:t xml:space="preserve"> </w:t>
      </w:r>
      <w:r>
        <w:t xml:space="preserve">(8 340) </w:t>
      </w:r>
      <w:r w:rsidR="008745AA">
        <w:t xml:space="preserve">60314, (8 340) 63414, el. paštas </w:t>
      </w:r>
      <w:hyperlink r:id="rId8" w:history="1">
        <w:r w:rsidR="008745AA" w:rsidRPr="00FF4CA3">
          <w:rPr>
            <w:rStyle w:val="Hipersaitas"/>
          </w:rPr>
          <w:t>priimamasis@ukmerge.lt</w:t>
        </w:r>
      </w:hyperlink>
      <w:r w:rsidR="008745AA">
        <w:t>;</w:t>
      </w:r>
      <w:r w:rsidR="007633DD">
        <w:t xml:space="preserve"> </w:t>
      </w:r>
      <w:hyperlink r:id="rId9" w:history="1">
        <w:r w:rsidR="007633DD" w:rsidRPr="00FF4CA3">
          <w:rPr>
            <w:rStyle w:val="Hipersaitas"/>
          </w:rPr>
          <w:t>savivaldybe@ukmerge.lt</w:t>
        </w:r>
      </w:hyperlink>
      <w:r w:rsidR="007633DD">
        <w:t xml:space="preserve">; </w:t>
      </w:r>
    </w:p>
    <w:p w14:paraId="0E9D9902" w14:textId="67BF2F1F" w:rsidR="008745AA" w:rsidRDefault="008745AA" w:rsidP="00AF050E">
      <w:pPr>
        <w:jc w:val="both"/>
      </w:pPr>
      <w:r>
        <w:tab/>
        <w:t>1.2.</w:t>
      </w:r>
      <w:r w:rsidR="006E468A">
        <w:t>2</w:t>
      </w:r>
      <w:r>
        <w:t xml:space="preserve">. civilinės metrikacijos klausimais – </w:t>
      </w:r>
      <w:r w:rsidR="00ED0EB8">
        <w:t>C</w:t>
      </w:r>
      <w:r>
        <w:t>ivilinės metrikacijos ir dokumentų valdymo skyriuje Vytauto g. 39, Ukmergėje, tel. (8 340) 63229,</w:t>
      </w:r>
      <w:r w:rsidR="00B226E6">
        <w:t xml:space="preserve"> </w:t>
      </w:r>
      <w:r>
        <w:t>(8 340) 63193, (8 340) 63173</w:t>
      </w:r>
      <w:r w:rsidR="00B226E6">
        <w:t>,</w:t>
      </w:r>
      <w:r w:rsidR="00B226E6" w:rsidRPr="00B226E6">
        <w:t xml:space="preserve"> </w:t>
      </w:r>
      <w:r w:rsidR="00B226E6">
        <w:t xml:space="preserve"> 8 656 53118; </w:t>
      </w:r>
      <w:r w:rsidR="009B30C1">
        <w:t>darbo laikas:</w:t>
      </w:r>
    </w:p>
    <w:p w14:paraId="52DFA5DF" w14:textId="5B2268AF" w:rsidR="009B30C1" w:rsidRDefault="009B30C1" w:rsidP="00AF050E">
      <w:pPr>
        <w:jc w:val="both"/>
      </w:pPr>
      <w:r>
        <w:tab/>
        <w:t>1.2.2.1.</w:t>
      </w:r>
      <w:r w:rsidRPr="009B30C1">
        <w:t xml:space="preserve"> </w:t>
      </w:r>
      <w:r>
        <w:t>antradieniais–penktadieniais nuo 8.00 val. iki 17.00 val.;</w:t>
      </w:r>
    </w:p>
    <w:p w14:paraId="503C3FAF" w14:textId="269E40D3" w:rsidR="009B30C1" w:rsidRDefault="009B30C1" w:rsidP="00AF050E">
      <w:pPr>
        <w:jc w:val="both"/>
      </w:pPr>
      <w:r>
        <w:tab/>
        <w:t>1.2.2.2. šeštadieniais nuo 8.00 val. iki 15.45 val.;</w:t>
      </w:r>
    </w:p>
    <w:p w14:paraId="4F9C8AE9" w14:textId="79F43DFC" w:rsidR="009B30C1" w:rsidRDefault="009B30C1" w:rsidP="00AF050E">
      <w:pPr>
        <w:jc w:val="both"/>
      </w:pPr>
      <w:r>
        <w:tab/>
        <w:t>1.2.2.3.</w:t>
      </w:r>
      <w:r w:rsidRPr="009B30C1">
        <w:t xml:space="preserve"> </w:t>
      </w:r>
      <w:r>
        <w:t>pietų pertrauka nuo 12.00 val. iki 12.45 val.;</w:t>
      </w:r>
    </w:p>
    <w:p w14:paraId="16AEEEF2" w14:textId="1F591E1F" w:rsidR="009B30C1" w:rsidRDefault="009B30C1" w:rsidP="00AF050E">
      <w:pPr>
        <w:jc w:val="both"/>
      </w:pPr>
      <w:r>
        <w:tab/>
        <w:t>1.2.2.4.</w:t>
      </w:r>
      <w:r w:rsidRPr="009B30C1">
        <w:t xml:space="preserve"> </w:t>
      </w:r>
      <w:r>
        <w:t>prieššventinėmis dienomis viena valanda trumpiau;</w:t>
      </w:r>
    </w:p>
    <w:p w14:paraId="05A16C12" w14:textId="37B249DF" w:rsidR="009B30C1" w:rsidRDefault="009B30C1" w:rsidP="00AF050E">
      <w:pPr>
        <w:jc w:val="both"/>
      </w:pPr>
      <w:r>
        <w:tab/>
        <w:t>1.2.2.5.</w:t>
      </w:r>
      <w:r w:rsidRPr="009B30C1">
        <w:t xml:space="preserve"> </w:t>
      </w:r>
      <w:r>
        <w:t>sekmadieniai ir pirmadieniai poilsio dienos;</w:t>
      </w:r>
    </w:p>
    <w:p w14:paraId="5D94290D" w14:textId="0166F469" w:rsidR="00CA2274" w:rsidRDefault="00CA2274" w:rsidP="00AF050E">
      <w:pPr>
        <w:jc w:val="both"/>
      </w:pPr>
      <w:r>
        <w:tab/>
        <w:t>1.2.</w:t>
      </w:r>
      <w:r w:rsidR="006E468A">
        <w:t>3</w:t>
      </w:r>
      <w:r>
        <w:t xml:space="preserve">. </w:t>
      </w:r>
      <w:r w:rsidR="00723DCC">
        <w:t>socialinės paramos klausimais – Socialinės paramos skyriuje</w:t>
      </w:r>
      <w:r w:rsidR="00723DCC" w:rsidRPr="00365912">
        <w:t>,</w:t>
      </w:r>
      <w:r w:rsidR="00723DCC" w:rsidRPr="00EF0CCC">
        <w:rPr>
          <w:b/>
        </w:rPr>
        <w:t xml:space="preserve"> </w:t>
      </w:r>
      <w:r w:rsidR="00723DCC" w:rsidRPr="00EF0CCC">
        <w:t>5 kabinete</w:t>
      </w:r>
      <w:r w:rsidR="00723DCC">
        <w:t xml:space="preserve"> Kęstučio a. 3</w:t>
      </w:r>
      <w:r w:rsidR="00EF0CCC">
        <w:t>,</w:t>
      </w:r>
      <w:r w:rsidR="00723DCC">
        <w:t xml:space="preserve"> Ukmergėje, </w:t>
      </w:r>
      <w:r w:rsidR="00723DCC" w:rsidRPr="00630A41">
        <w:t xml:space="preserve">tel. (8 340) 60336, (8 340) </w:t>
      </w:r>
      <w:r w:rsidR="006E468A" w:rsidRPr="00630A41">
        <w:t>60</w:t>
      </w:r>
      <w:r w:rsidR="00723DCC" w:rsidRPr="00630A41">
        <w:t>33</w:t>
      </w:r>
      <w:r w:rsidR="002E2260">
        <w:t>1</w:t>
      </w:r>
      <w:r w:rsidR="00365912" w:rsidRPr="00630A41">
        <w:t>,</w:t>
      </w:r>
      <w:r w:rsidR="00365912" w:rsidRPr="00365912">
        <w:t xml:space="preserve"> el. paštas </w:t>
      </w:r>
      <w:hyperlink r:id="rId10" w:history="1">
        <w:r w:rsidR="00365912" w:rsidRPr="004F226C">
          <w:rPr>
            <w:rStyle w:val="Hipersaitas"/>
          </w:rPr>
          <w:t>socparama@ukmerge.lt</w:t>
        </w:r>
      </w:hyperlink>
      <w:r w:rsidR="00365912">
        <w:t>;</w:t>
      </w:r>
      <w:r w:rsidR="00723DCC" w:rsidRPr="00365912">
        <w:t xml:space="preserve"> </w:t>
      </w:r>
    </w:p>
    <w:p w14:paraId="02BFCB0A" w14:textId="0213269B" w:rsidR="00B603E7" w:rsidRDefault="00723DCC" w:rsidP="00AF050E">
      <w:pPr>
        <w:jc w:val="both"/>
      </w:pPr>
      <w:r>
        <w:tab/>
      </w:r>
      <w:r w:rsidR="006E468A">
        <w:t xml:space="preserve">1.2.4. </w:t>
      </w:r>
      <w:bookmarkStart w:id="3" w:name="_Hlk115275180"/>
      <w:r w:rsidR="006E468A">
        <w:t xml:space="preserve">pirminė teisinė pagalba </w:t>
      </w:r>
      <w:bookmarkEnd w:id="3"/>
      <w:r w:rsidR="006E468A">
        <w:t xml:space="preserve">teikiama </w:t>
      </w:r>
      <w:r w:rsidR="00ED0EB8">
        <w:t>T</w:t>
      </w:r>
      <w:r w:rsidR="006E468A">
        <w:t>eisės</w:t>
      </w:r>
      <w:r w:rsidR="00ED0EB8">
        <w:t xml:space="preserve"> ir personalo</w:t>
      </w:r>
      <w:r w:rsidR="006E468A">
        <w:t xml:space="preserve"> skyriuje, 8 kabinete Kęstučio a. 3</w:t>
      </w:r>
      <w:r w:rsidR="00EF0CCC">
        <w:t>,</w:t>
      </w:r>
      <w:r w:rsidR="006E468A">
        <w:t xml:space="preserve"> Ukmergėje, tel. (8 340) 60269;</w:t>
      </w:r>
    </w:p>
    <w:p w14:paraId="33BCB784" w14:textId="1BB77A21" w:rsidR="004A02F9" w:rsidRDefault="004A02F9" w:rsidP="00AF050E">
      <w:pPr>
        <w:jc w:val="both"/>
      </w:pPr>
      <w:r>
        <w:tab/>
        <w:t xml:space="preserve">1.2.4.1. pirminė teisinė pagalba iš anksto </w:t>
      </w:r>
      <w:r w:rsidR="00E84079">
        <w:t>užsiregistravus</w:t>
      </w:r>
      <w:r w:rsidR="00E84079" w:rsidRPr="00E84079">
        <w:t xml:space="preserve"> </w:t>
      </w:r>
      <w:r w:rsidR="00E84079">
        <w:t>tel. (8 340) 60269 teikiama antradieniais ir ketvirtadieniais nuo 17.00 val. iki 18.00 val.</w:t>
      </w:r>
      <w:r w:rsidR="00A02A22">
        <w:t>;</w:t>
      </w:r>
    </w:p>
    <w:p w14:paraId="1BA3A4B6" w14:textId="22566349" w:rsidR="006E468A" w:rsidRDefault="006E468A" w:rsidP="00AF050E">
      <w:pPr>
        <w:jc w:val="both"/>
      </w:pPr>
      <w:r>
        <w:tab/>
        <w:t>1.2.5. seniūnijų veiklos klausimais – seniūnijose pagal gyvenamąją vietą;</w:t>
      </w:r>
    </w:p>
    <w:p w14:paraId="672BA662" w14:textId="774C55BE" w:rsidR="006E468A" w:rsidRDefault="006E468A" w:rsidP="00AF050E">
      <w:pPr>
        <w:jc w:val="both"/>
      </w:pPr>
      <w:r>
        <w:tab/>
        <w:t>1.3. asmenys aptarnaujami Administracijos darbo laiku:</w:t>
      </w:r>
    </w:p>
    <w:p w14:paraId="46824DF0" w14:textId="19C2216C" w:rsidR="006E468A" w:rsidRDefault="006E468A" w:rsidP="00AF050E">
      <w:pPr>
        <w:jc w:val="both"/>
      </w:pPr>
      <w:r>
        <w:tab/>
        <w:t xml:space="preserve">1.3.1. </w:t>
      </w:r>
      <w:bookmarkStart w:id="4" w:name="_Hlk99096911"/>
      <w:r>
        <w:t>pirmadieniais–ketvirtadieniais nuo 8.00 val. iki 17.00 val.</w:t>
      </w:r>
      <w:r w:rsidR="00052910">
        <w:t>;</w:t>
      </w:r>
      <w:bookmarkEnd w:id="4"/>
    </w:p>
    <w:p w14:paraId="4788FBE2" w14:textId="4A443F9C" w:rsidR="00052910" w:rsidRDefault="00052910" w:rsidP="00AF050E">
      <w:pPr>
        <w:jc w:val="both"/>
      </w:pPr>
      <w:r>
        <w:tab/>
        <w:t>1.3.2. penktadieniais nuo 8.00 val. iki 15.45 val.;</w:t>
      </w:r>
    </w:p>
    <w:p w14:paraId="7684ECA0" w14:textId="0BD87270" w:rsidR="00052910" w:rsidRDefault="00052910" w:rsidP="00AF050E">
      <w:pPr>
        <w:jc w:val="both"/>
      </w:pPr>
      <w:r>
        <w:tab/>
        <w:t>1.3.3. pietų pertrauka nuo 12.00 val. iki 12.45 val.;</w:t>
      </w:r>
    </w:p>
    <w:p w14:paraId="6D9F973A" w14:textId="13FE94EA" w:rsidR="00052910" w:rsidRDefault="00052910" w:rsidP="00AF050E">
      <w:pPr>
        <w:jc w:val="both"/>
      </w:pPr>
      <w:r>
        <w:tab/>
        <w:t>1.3.4. prieššventinėmis dienomis viena valanda trumpiau;</w:t>
      </w:r>
    </w:p>
    <w:p w14:paraId="28A387BC" w14:textId="39555CF9" w:rsidR="00052910" w:rsidRDefault="00052910" w:rsidP="00AF050E">
      <w:pPr>
        <w:jc w:val="both"/>
      </w:pPr>
      <w:r>
        <w:tab/>
        <w:t>1.3.5. šeštadieniai ir sekmadieniai poilsio dienos;</w:t>
      </w:r>
    </w:p>
    <w:p w14:paraId="1ADC89DC" w14:textId="2AF460AF" w:rsidR="00882657" w:rsidRDefault="009B30C1" w:rsidP="00AF050E">
      <w:pPr>
        <w:jc w:val="both"/>
      </w:pPr>
      <w:r>
        <w:lastRenderedPageBreak/>
        <w:tab/>
      </w:r>
    </w:p>
    <w:p w14:paraId="1C05BBA5" w14:textId="4BD2729D" w:rsidR="00052910" w:rsidRDefault="00052910" w:rsidP="00AF050E">
      <w:pPr>
        <w:jc w:val="both"/>
      </w:pPr>
      <w:r>
        <w:tab/>
        <w:t xml:space="preserve">1.4. </w:t>
      </w:r>
      <w:bookmarkStart w:id="5" w:name="_Hlk99041113"/>
      <w:r w:rsidR="004F7812">
        <w:t>C</w:t>
      </w:r>
      <w:r>
        <w:t xml:space="preserve">ivilinės metrikacijos ir dokumentų valdymo skyriaus 1 kabinete </w:t>
      </w:r>
      <w:bookmarkEnd w:id="5"/>
      <w:r>
        <w:t>asmenys aptarnaujami, jų prašymai</w:t>
      </w:r>
      <w:r w:rsidR="006B1D99">
        <w:t xml:space="preserve"> ar</w:t>
      </w:r>
      <w:r>
        <w:t xml:space="preserve"> skundai priimami visą Administracijos darbo dienos laiką ir pietų pertraukos metu;</w:t>
      </w:r>
    </w:p>
    <w:p w14:paraId="5139C1C1" w14:textId="38331B9F" w:rsidR="00052910" w:rsidRDefault="00052910" w:rsidP="00AF050E">
      <w:pPr>
        <w:jc w:val="both"/>
      </w:pPr>
      <w:r>
        <w:tab/>
        <w:t xml:space="preserve">1.5. </w:t>
      </w:r>
      <w:r w:rsidR="004F7812">
        <w:t>C</w:t>
      </w:r>
      <w:r>
        <w:t>ivilinės metrikacijos ir dokumentų valdymo skyriaus 1 kabinete iš anksto (žodžiu ar raštu:</w:t>
      </w:r>
      <w:r w:rsidR="005B2B6D">
        <w:t xml:space="preserve"> </w:t>
      </w:r>
      <w:r>
        <w:t xml:space="preserve">tel. (8 340) 60314, (8 340) 63414, el. paštas </w:t>
      </w:r>
      <w:hyperlink r:id="rId11" w:history="1">
        <w:r w:rsidRPr="00FF4CA3">
          <w:rPr>
            <w:rStyle w:val="Hipersaitas"/>
          </w:rPr>
          <w:t>priimamasis@ukmerge.lt</w:t>
        </w:r>
      </w:hyperlink>
      <w:r>
        <w:t>) užsiregistravę asmenys</w:t>
      </w:r>
      <w:r w:rsidR="006B1D99">
        <w:t xml:space="preserve"> aptarnaujami, jų prašymai ar skundai priimami trečiadieniais nuo 17.00 val. iki 18.00 val.;</w:t>
      </w:r>
    </w:p>
    <w:p w14:paraId="3669D240" w14:textId="1657FF2F" w:rsidR="005B2B6D" w:rsidRDefault="006B1D99" w:rsidP="00AF050E">
      <w:pPr>
        <w:jc w:val="both"/>
      </w:pPr>
      <w:r>
        <w:tab/>
        <w:t>1.6</w:t>
      </w:r>
      <w:r w:rsidRPr="005B2B6D">
        <w:rPr>
          <w:b/>
        </w:rPr>
        <w:t xml:space="preserve">. </w:t>
      </w:r>
      <w:r w:rsidR="005B2B6D">
        <w:t xml:space="preserve">norėdami gauti konsultaciją klausimais, </w:t>
      </w:r>
      <w:r w:rsidR="005B2B6D" w:rsidRPr="005B2B6D">
        <w:t>priskirtais pagal kompetenciją Ukmergės rajono savivaldybės administracijos struktūrinių padalinių vedėjams ir specialistams</w:t>
      </w:r>
      <w:r w:rsidR="005B2B6D">
        <w:t>, asmenys gali kreiptis tiesiogiai ir gauti pageidaujamą informaciją kiekvieną darbo dieną darbo laiku; konsultavimas gali būti organizuojamas ir pagal išankstinę registraciją;</w:t>
      </w:r>
    </w:p>
    <w:p w14:paraId="1FD1EAF4" w14:textId="798053FD" w:rsidR="006B1D99" w:rsidRDefault="006B1D99" w:rsidP="00AF050E">
      <w:pPr>
        <w:jc w:val="both"/>
      </w:pPr>
      <w:r>
        <w:tab/>
        <w:t>1.7. asmenys prašymus ar skundus Administracijai gali pateikti:</w:t>
      </w:r>
    </w:p>
    <w:p w14:paraId="4B22FBE8" w14:textId="5DB1D557" w:rsidR="006B1D99" w:rsidRDefault="006B1D99" w:rsidP="00AF050E">
      <w:pPr>
        <w:jc w:val="both"/>
      </w:pPr>
      <w:r>
        <w:tab/>
        <w:t>1.7.1. paštu;</w:t>
      </w:r>
    </w:p>
    <w:p w14:paraId="0A5243D9" w14:textId="34628B8A" w:rsidR="006B1D99" w:rsidRDefault="006B1D99" w:rsidP="00AF050E">
      <w:pPr>
        <w:jc w:val="both"/>
      </w:pPr>
      <w:r>
        <w:tab/>
        <w:t>1.7.2. kreipdamiesi asmeniškai arba per atstovą. Atstovo teisė atstovauti turi būti įrodoma rašytiniu sutikimu;</w:t>
      </w:r>
    </w:p>
    <w:p w14:paraId="43900C97" w14:textId="2D014BC8" w:rsidR="006B1D99" w:rsidRDefault="006B1D99" w:rsidP="00AF050E">
      <w:pPr>
        <w:jc w:val="both"/>
      </w:pPr>
      <w:r>
        <w:tab/>
        <w:t xml:space="preserve">1.7.3. elektroninių ryšių priemonėmis: </w:t>
      </w:r>
    </w:p>
    <w:p w14:paraId="5212B73F" w14:textId="2FF2B52C" w:rsidR="006B1D99" w:rsidRDefault="006B1D99" w:rsidP="00AF050E">
      <w:pPr>
        <w:jc w:val="both"/>
      </w:pPr>
      <w:r>
        <w:tab/>
        <w:t xml:space="preserve">1.7.3.1. el. paštais </w:t>
      </w:r>
      <w:hyperlink r:id="rId12" w:history="1">
        <w:r w:rsidR="00365912" w:rsidRPr="004F226C">
          <w:rPr>
            <w:rStyle w:val="Hipersaitas"/>
          </w:rPr>
          <w:t>priimamasis@ukmerge.lt</w:t>
        </w:r>
      </w:hyperlink>
      <w:r w:rsidR="00365912">
        <w:t xml:space="preserve"> </w:t>
      </w:r>
      <w:r>
        <w:t xml:space="preserve">; </w:t>
      </w:r>
      <w:hyperlink r:id="rId13" w:history="1">
        <w:r w:rsidRPr="00FF4CA3">
          <w:rPr>
            <w:rStyle w:val="Hipersaitas"/>
          </w:rPr>
          <w:t>savivaldybe@ukmerge.lt</w:t>
        </w:r>
      </w:hyperlink>
      <w:r>
        <w:t>;</w:t>
      </w:r>
    </w:p>
    <w:p w14:paraId="3BB05903" w14:textId="301DE0AC" w:rsidR="007633DD" w:rsidRDefault="007633DD" w:rsidP="00AF050E">
      <w:pPr>
        <w:jc w:val="both"/>
      </w:pPr>
      <w:r>
        <w:tab/>
        <w:t>1.7.3.2. per E. pristatymo sistemą;</w:t>
      </w:r>
    </w:p>
    <w:p w14:paraId="0540FAC8" w14:textId="62C64BD4" w:rsidR="007633DD" w:rsidRDefault="007633DD" w:rsidP="00AF050E">
      <w:pPr>
        <w:jc w:val="both"/>
      </w:pPr>
      <w:r>
        <w:tab/>
        <w:t>1.8. asmenys prašymus ar skundus gali pateikti ir gali būti aptarnaujami ir kita, ne valstybine, kalba – anglų kalba ir rusų kalba;</w:t>
      </w:r>
    </w:p>
    <w:p w14:paraId="6C58026B" w14:textId="2CC94160" w:rsidR="007633DD" w:rsidRDefault="007633DD" w:rsidP="00AF050E">
      <w:pPr>
        <w:jc w:val="both"/>
      </w:pPr>
      <w:r>
        <w:tab/>
        <w:t xml:space="preserve">1.9. </w:t>
      </w:r>
      <w:r w:rsidR="00947114">
        <w:t>prašymai ir skundai, į kuriuos galima atsakyti iš karto arba ne vėliau kaip artimiausią Administracijos darbo dieną, nepažeidžiant asmenų ar Administracijos interesų, neregistruojami. Jeigu į žodžiu pateiktą prašymą ar skundą negalima atsakyti iš karto arba ne vėliau kaip artimiausią darbo dieną, asmeniui sudaroma galimybė išdėstyti prašymą ar skundą raštu;</w:t>
      </w:r>
    </w:p>
    <w:p w14:paraId="3FDDD6A4" w14:textId="2FBDB68E" w:rsidR="00947114" w:rsidRDefault="00947114" w:rsidP="00AF050E">
      <w:pPr>
        <w:jc w:val="both"/>
      </w:pPr>
      <w:r>
        <w:tab/>
        <w:t xml:space="preserve">1.10. jeigu į elektroninių ryšių priemonėmis gautą prašymą, skundą galima atsakyti iš karto arba ne vėliau kaip artimiausią Administracijos darbo dieną, jis </w:t>
      </w:r>
      <w:r w:rsidR="001F02FE">
        <w:t>neregistruojamas. Į tokius prašymus asmeniui atsakoma iš darbuotojo jam Administracijos suteikto elektroninio pašto. Jeigu atsakymui pateikti reikia išsamesnės informacijos, toks prašymas, skundas registruojamas ir nagrinėjamas</w:t>
      </w:r>
      <w:r w:rsidR="00E01B0D">
        <w:t xml:space="preserve"> Taisyklių nustatyta tvarka;</w:t>
      </w:r>
    </w:p>
    <w:p w14:paraId="1C1136A9" w14:textId="7CCEDBEC" w:rsidR="00E93454" w:rsidRDefault="00E93454" w:rsidP="00AF050E">
      <w:pPr>
        <w:jc w:val="both"/>
      </w:pPr>
      <w:r>
        <w:tab/>
        <w:t>1.11. Admin</w:t>
      </w:r>
      <w:r w:rsidR="008813DC">
        <w:t xml:space="preserve">istracijoje neregistruojami </w:t>
      </w:r>
      <w:r w:rsidR="00243D4A">
        <w:t>elektroninių ryšių priemonėmis pateikti prašymai, skundai, kurių neįmanoma atidaryti ir perskaityti Administracijos naudojamomis informacinių technologijų priemonėmis. Prašymus, skundus</w:t>
      </w:r>
      <w:r w:rsidR="007B6C92">
        <w:t xml:space="preserve">, kurie neregistruojami, </w:t>
      </w:r>
      <w:r w:rsidR="00FB1187">
        <w:t>darbuotojai, atsakingi už prašymų, skundų registravimą, per 5 darbo dienas nuo prašymo ar skundo gavimo Administracijoje dienos grąžina asmeniui, nurodydami tokio prašymo ar skundo grąžinimo priežastis, siūlydami ištaisyti nustatytus trūkumus ir nustatydami terminą, kuris negali būti trumpesnis kaip 5 darbo dienos.</w:t>
      </w:r>
    </w:p>
    <w:p w14:paraId="2E45CE35" w14:textId="5D18AC5E" w:rsidR="00BC19A2" w:rsidRDefault="00FB1187" w:rsidP="00AF050E">
      <w:pPr>
        <w:jc w:val="both"/>
      </w:pPr>
      <w:r>
        <w:tab/>
      </w:r>
      <w:r w:rsidR="004F7812">
        <w:t>2</w:t>
      </w:r>
      <w:r w:rsidR="00B54351">
        <w:t xml:space="preserve">. P a v e d u  šio įsakymo vykdymo kontrolę </w:t>
      </w:r>
      <w:r w:rsidR="004F7812">
        <w:t>C</w:t>
      </w:r>
      <w:r w:rsidR="00B54351">
        <w:t>ivilinės metrikacijos ir dokumentų valdymo skyriaus vedėjui.</w:t>
      </w:r>
      <w:r w:rsidR="00BC19A2">
        <w:t xml:space="preserve"> </w:t>
      </w:r>
    </w:p>
    <w:p w14:paraId="2960BAB2" w14:textId="16B99B9F" w:rsidR="00B603E7" w:rsidRDefault="00B603E7" w:rsidP="00AF050E">
      <w:pPr>
        <w:jc w:val="both"/>
      </w:pPr>
      <w:r>
        <w:tab/>
      </w:r>
      <w:r w:rsidR="009C7F79">
        <w:t>3</w:t>
      </w:r>
      <w:r w:rsidR="00E1632E">
        <w:t>. P r i p a ž į s t u  netekusiu galios Ukmergės rajono savivaldybės administracijos direktoriaus 20</w:t>
      </w:r>
      <w:r w:rsidR="004F7812">
        <w:t>22</w:t>
      </w:r>
      <w:r w:rsidR="00E1632E">
        <w:t xml:space="preserve"> m. </w:t>
      </w:r>
      <w:r w:rsidR="004F7812">
        <w:t>kovo 25</w:t>
      </w:r>
      <w:r w:rsidR="00E1632E">
        <w:t xml:space="preserve"> d. įsakymą Nr. 13-</w:t>
      </w:r>
      <w:r w:rsidR="004F7812">
        <w:t>488</w:t>
      </w:r>
      <w:r w:rsidR="00E1632E">
        <w:t xml:space="preserve"> „Dėl asmenų </w:t>
      </w:r>
      <w:r w:rsidR="004F7812">
        <w:t>p</w:t>
      </w:r>
      <w:r w:rsidR="00E1632E">
        <w:t>rašymų</w:t>
      </w:r>
      <w:r w:rsidR="004F7812">
        <w:t xml:space="preserve"> ir</w:t>
      </w:r>
      <w:r w:rsidR="00E1632E">
        <w:t xml:space="preserve"> skundų nagrinėjimo </w:t>
      </w:r>
      <w:r w:rsidR="004F7812">
        <w:t xml:space="preserve">bei asmenų aptarnavimo </w:t>
      </w:r>
      <w:r w:rsidR="00E1632E">
        <w:t>Ukmergės rajono savivaldybės administracijoje“.</w:t>
      </w:r>
    </w:p>
    <w:p w14:paraId="038DED07" w14:textId="6993D064" w:rsidR="008A2314" w:rsidRDefault="009C7F79" w:rsidP="009C7F79">
      <w:pPr>
        <w:ind w:firstLine="1304"/>
        <w:jc w:val="both"/>
        <w:rPr>
          <w:color w:val="000000"/>
        </w:rPr>
      </w:pPr>
      <w:r>
        <w:rPr>
          <w:color w:val="000000"/>
        </w:rPr>
        <w:t>Š</w:t>
      </w:r>
      <w:r w:rsidR="007E7636">
        <w:rPr>
          <w:color w:val="000000"/>
        </w:rPr>
        <w:t xml:space="preserve">į įsakymą paskelbti interneto svetainėje </w:t>
      </w:r>
      <w:hyperlink r:id="rId14" w:history="1">
        <w:r w:rsidR="007E7636" w:rsidRPr="00C558D1">
          <w:rPr>
            <w:rStyle w:val="Hipersaitas"/>
          </w:rPr>
          <w:t>www.ukmerge.lt</w:t>
        </w:r>
      </w:hyperlink>
      <w:r w:rsidR="007E7636">
        <w:rPr>
          <w:color w:val="000000"/>
        </w:rPr>
        <w:t xml:space="preserve"> ir Teisės aktų registre.</w:t>
      </w:r>
    </w:p>
    <w:p w14:paraId="66AE7DEB" w14:textId="4F21884C" w:rsidR="009C7F79" w:rsidRDefault="009C7F79" w:rsidP="009C7F79">
      <w:pPr>
        <w:ind w:firstLine="1304"/>
        <w:jc w:val="both"/>
      </w:pPr>
    </w:p>
    <w:p w14:paraId="5476A2FA" w14:textId="77777777" w:rsidR="009C7F79" w:rsidRDefault="009C7F79" w:rsidP="009C7F79">
      <w:pPr>
        <w:ind w:firstLine="1304"/>
        <w:jc w:val="both"/>
      </w:pPr>
    </w:p>
    <w:p w14:paraId="7B0330C8" w14:textId="77777777" w:rsidR="008A2314" w:rsidRPr="0045142D" w:rsidRDefault="008A2314" w:rsidP="008479F8">
      <w:pPr>
        <w:jc w:val="both"/>
      </w:pPr>
    </w:p>
    <w:p w14:paraId="1447924F" w14:textId="44736EC7" w:rsidR="000013E8" w:rsidRDefault="00586815" w:rsidP="008A2314">
      <w:pPr>
        <w:rPr>
          <w:rFonts w:asciiTheme="majorBidi" w:hAnsiTheme="majorBidi" w:cstheme="majorBidi"/>
        </w:rPr>
      </w:pPr>
      <w:r>
        <w:rPr>
          <w:rFonts w:asciiTheme="majorBidi" w:hAnsiTheme="majorBidi" w:cstheme="majorBidi"/>
        </w:rPr>
        <w:t>A</w:t>
      </w:r>
      <w:r w:rsidR="00F303A3" w:rsidRPr="00007E50">
        <w:rPr>
          <w:rFonts w:asciiTheme="majorBidi" w:hAnsiTheme="majorBidi" w:cstheme="majorBidi"/>
        </w:rPr>
        <w:t>dministracijos direktori</w:t>
      </w:r>
      <w:r>
        <w:rPr>
          <w:rFonts w:asciiTheme="majorBidi" w:hAnsiTheme="majorBidi" w:cstheme="majorBidi"/>
        </w:rPr>
        <w:t>us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Darius Varnas</w:t>
      </w:r>
    </w:p>
    <w:p w14:paraId="1B6DA788" w14:textId="58C0BAB6" w:rsidR="008A2314" w:rsidRDefault="008A2314" w:rsidP="008A2314">
      <w:pPr>
        <w:rPr>
          <w:rFonts w:asciiTheme="majorBidi" w:hAnsiTheme="majorBidi" w:cstheme="majorBidi"/>
        </w:rPr>
      </w:pPr>
    </w:p>
    <w:p w14:paraId="74C7BBB2" w14:textId="29620FD7" w:rsidR="008A2314" w:rsidRDefault="008A2314" w:rsidP="008A2314">
      <w:pPr>
        <w:rPr>
          <w:rFonts w:asciiTheme="majorBidi" w:hAnsiTheme="majorBidi" w:cstheme="majorBidi"/>
        </w:rPr>
      </w:pPr>
    </w:p>
    <w:p w14:paraId="320665A0" w14:textId="77777777" w:rsidR="004F7812" w:rsidRDefault="004F7812" w:rsidP="008A2314">
      <w:pPr>
        <w:rPr>
          <w:rFonts w:asciiTheme="majorBidi" w:hAnsiTheme="majorBidi" w:cstheme="majorBidi"/>
        </w:rPr>
      </w:pPr>
    </w:p>
    <w:p w14:paraId="4AD3D8BB" w14:textId="2A8466EA" w:rsidR="00F32FA3" w:rsidRPr="00EE7C9A" w:rsidRDefault="00AC1670" w:rsidP="008479F8">
      <w:pPr>
        <w:jc w:val="both"/>
      </w:pPr>
      <w:r>
        <w:t>Zina Kurmelienė</w:t>
      </w:r>
    </w:p>
    <w:sectPr w:rsidR="00F32FA3" w:rsidRPr="00EE7C9A" w:rsidSect="008A2314">
      <w:headerReference w:type="even" r:id="rId15"/>
      <w:headerReference w:type="default" r:id="rId16"/>
      <w:pgSz w:w="11906" w:h="16838"/>
      <w:pgMar w:top="851" w:right="567"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19182" w14:textId="77777777" w:rsidR="00E41E40" w:rsidRDefault="00E41E40">
      <w:r>
        <w:separator/>
      </w:r>
    </w:p>
  </w:endnote>
  <w:endnote w:type="continuationSeparator" w:id="0">
    <w:p w14:paraId="36A93A2E" w14:textId="77777777" w:rsidR="00E41E40" w:rsidRDefault="00E4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78EE" w14:textId="77777777" w:rsidR="00E41E40" w:rsidRDefault="00E41E40">
      <w:r>
        <w:separator/>
      </w:r>
    </w:p>
  </w:footnote>
  <w:footnote w:type="continuationSeparator" w:id="0">
    <w:p w14:paraId="3F184763" w14:textId="77777777" w:rsidR="00E41E40" w:rsidRDefault="00E4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9B0F" w14:textId="77777777" w:rsidR="00AA34EF" w:rsidRDefault="00AA34EF" w:rsidP="005739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F7E52" w14:textId="77777777" w:rsidR="00AA34EF" w:rsidRDefault="00AA34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28CB4" w14:textId="77777777" w:rsidR="00AA34EF" w:rsidRDefault="00AA34EF" w:rsidP="005739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tbl>
    <w:tblPr>
      <w:tblW w:w="0" w:type="auto"/>
      <w:tblLayout w:type="fixed"/>
      <w:tblLook w:val="0000" w:firstRow="0" w:lastRow="0" w:firstColumn="0" w:lastColumn="0" w:noHBand="0" w:noVBand="0"/>
    </w:tblPr>
    <w:tblGrid>
      <w:gridCol w:w="4927"/>
      <w:gridCol w:w="4927"/>
    </w:tblGrid>
    <w:tr w:rsidR="00AA34EF" w14:paraId="6FB3875F" w14:textId="77777777">
      <w:tc>
        <w:tcPr>
          <w:tcW w:w="4927" w:type="dxa"/>
        </w:tcPr>
        <w:p w14:paraId="16FC9A8D" w14:textId="77777777" w:rsidR="00AA34EF" w:rsidRDefault="00AA34EF">
          <w:pPr>
            <w:pStyle w:val="Antrats"/>
          </w:pPr>
        </w:p>
      </w:tc>
      <w:tc>
        <w:tcPr>
          <w:tcW w:w="4927" w:type="dxa"/>
        </w:tcPr>
        <w:p w14:paraId="73C1DFCC" w14:textId="77777777" w:rsidR="00AA34EF" w:rsidRDefault="00AA34EF">
          <w:pPr>
            <w:pStyle w:val="Antrats"/>
            <w:rPr>
              <w:b/>
              <w:bCs/>
            </w:rPr>
          </w:pPr>
        </w:p>
      </w:tc>
    </w:tr>
  </w:tbl>
  <w:p w14:paraId="555D47DD" w14:textId="77777777" w:rsidR="00AA34EF" w:rsidRDefault="00AA34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9047D"/>
    <w:multiLevelType w:val="hybridMultilevel"/>
    <w:tmpl w:val="2766CF90"/>
    <w:lvl w:ilvl="0" w:tplc="8CE46CE6">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01"/>
    <w:rsid w:val="000013E8"/>
    <w:rsid w:val="00003F9F"/>
    <w:rsid w:val="000046A9"/>
    <w:rsid w:val="00011764"/>
    <w:rsid w:val="00026057"/>
    <w:rsid w:val="00026791"/>
    <w:rsid w:val="00034386"/>
    <w:rsid w:val="00041C52"/>
    <w:rsid w:val="00044A01"/>
    <w:rsid w:val="00047361"/>
    <w:rsid w:val="00052910"/>
    <w:rsid w:val="00055980"/>
    <w:rsid w:val="00056636"/>
    <w:rsid w:val="00057EB4"/>
    <w:rsid w:val="000657A9"/>
    <w:rsid w:val="00072B13"/>
    <w:rsid w:val="000767F5"/>
    <w:rsid w:val="00093462"/>
    <w:rsid w:val="000A1561"/>
    <w:rsid w:val="000A46A9"/>
    <w:rsid w:val="000B166E"/>
    <w:rsid w:val="000C0191"/>
    <w:rsid w:val="000C2B1C"/>
    <w:rsid w:val="000C2EF9"/>
    <w:rsid w:val="000C38FC"/>
    <w:rsid w:val="000D0A05"/>
    <w:rsid w:val="000D7812"/>
    <w:rsid w:val="000E795B"/>
    <w:rsid w:val="000F3F2F"/>
    <w:rsid w:val="000F59AE"/>
    <w:rsid w:val="000F78FC"/>
    <w:rsid w:val="00125943"/>
    <w:rsid w:val="001318C5"/>
    <w:rsid w:val="0015656B"/>
    <w:rsid w:val="00157A3C"/>
    <w:rsid w:val="0016193A"/>
    <w:rsid w:val="00180F2F"/>
    <w:rsid w:val="00190493"/>
    <w:rsid w:val="001A10B2"/>
    <w:rsid w:val="001D5BE3"/>
    <w:rsid w:val="001E26CC"/>
    <w:rsid w:val="001F02FE"/>
    <w:rsid w:val="00200035"/>
    <w:rsid w:val="00204902"/>
    <w:rsid w:val="00204FA2"/>
    <w:rsid w:val="00205A74"/>
    <w:rsid w:val="00207195"/>
    <w:rsid w:val="00207FF3"/>
    <w:rsid w:val="002133EF"/>
    <w:rsid w:val="00232D1A"/>
    <w:rsid w:val="0024300F"/>
    <w:rsid w:val="00243D4A"/>
    <w:rsid w:val="002776F7"/>
    <w:rsid w:val="0028403C"/>
    <w:rsid w:val="00285520"/>
    <w:rsid w:val="002A489D"/>
    <w:rsid w:val="002B0DCC"/>
    <w:rsid w:val="002C2B9C"/>
    <w:rsid w:val="002C4C56"/>
    <w:rsid w:val="002D6A86"/>
    <w:rsid w:val="002E2260"/>
    <w:rsid w:val="002E390B"/>
    <w:rsid w:val="002E4348"/>
    <w:rsid w:val="002F18B7"/>
    <w:rsid w:val="003002E1"/>
    <w:rsid w:val="003130A6"/>
    <w:rsid w:val="003306FE"/>
    <w:rsid w:val="0033523E"/>
    <w:rsid w:val="00352DAD"/>
    <w:rsid w:val="003540C5"/>
    <w:rsid w:val="00365912"/>
    <w:rsid w:val="00365A15"/>
    <w:rsid w:val="003714B1"/>
    <w:rsid w:val="00374771"/>
    <w:rsid w:val="003919A4"/>
    <w:rsid w:val="003A0CB4"/>
    <w:rsid w:val="003C345D"/>
    <w:rsid w:val="003C5840"/>
    <w:rsid w:val="003D4BE8"/>
    <w:rsid w:val="003D71F9"/>
    <w:rsid w:val="003E2CBE"/>
    <w:rsid w:val="003F2AFF"/>
    <w:rsid w:val="003F31C3"/>
    <w:rsid w:val="003F4FBF"/>
    <w:rsid w:val="00402729"/>
    <w:rsid w:val="00404A50"/>
    <w:rsid w:val="00412904"/>
    <w:rsid w:val="00415A64"/>
    <w:rsid w:val="00425AFC"/>
    <w:rsid w:val="00431400"/>
    <w:rsid w:val="004326F9"/>
    <w:rsid w:val="00435F38"/>
    <w:rsid w:val="00442F19"/>
    <w:rsid w:val="00443276"/>
    <w:rsid w:val="0045142D"/>
    <w:rsid w:val="0047222F"/>
    <w:rsid w:val="00483BFE"/>
    <w:rsid w:val="00496007"/>
    <w:rsid w:val="004973FA"/>
    <w:rsid w:val="004A02F9"/>
    <w:rsid w:val="004A6705"/>
    <w:rsid w:val="004A702A"/>
    <w:rsid w:val="004B0E7B"/>
    <w:rsid w:val="004F47C2"/>
    <w:rsid w:val="004F550D"/>
    <w:rsid w:val="004F74AD"/>
    <w:rsid w:val="004F7812"/>
    <w:rsid w:val="00545896"/>
    <w:rsid w:val="00553518"/>
    <w:rsid w:val="00566EDC"/>
    <w:rsid w:val="00570F5C"/>
    <w:rsid w:val="00573940"/>
    <w:rsid w:val="005840D7"/>
    <w:rsid w:val="00584782"/>
    <w:rsid w:val="00586815"/>
    <w:rsid w:val="00587D9D"/>
    <w:rsid w:val="00593E64"/>
    <w:rsid w:val="005B2B6D"/>
    <w:rsid w:val="005C47A0"/>
    <w:rsid w:val="005D5F57"/>
    <w:rsid w:val="005E5795"/>
    <w:rsid w:val="005F2AD8"/>
    <w:rsid w:val="005F635A"/>
    <w:rsid w:val="00604F84"/>
    <w:rsid w:val="00607101"/>
    <w:rsid w:val="00617DC1"/>
    <w:rsid w:val="00620EA2"/>
    <w:rsid w:val="00621A0F"/>
    <w:rsid w:val="00630A41"/>
    <w:rsid w:val="006317D3"/>
    <w:rsid w:val="00633DB9"/>
    <w:rsid w:val="006346D5"/>
    <w:rsid w:val="006433C6"/>
    <w:rsid w:val="00653763"/>
    <w:rsid w:val="006569D0"/>
    <w:rsid w:val="00657A60"/>
    <w:rsid w:val="0066540C"/>
    <w:rsid w:val="006705F3"/>
    <w:rsid w:val="006736D8"/>
    <w:rsid w:val="006953AA"/>
    <w:rsid w:val="006A0319"/>
    <w:rsid w:val="006A3C99"/>
    <w:rsid w:val="006A43B2"/>
    <w:rsid w:val="006B0848"/>
    <w:rsid w:val="006B1D99"/>
    <w:rsid w:val="006C2976"/>
    <w:rsid w:val="006D27AD"/>
    <w:rsid w:val="006D6468"/>
    <w:rsid w:val="006E1994"/>
    <w:rsid w:val="006E1FED"/>
    <w:rsid w:val="006E468A"/>
    <w:rsid w:val="006E6B21"/>
    <w:rsid w:val="006F4181"/>
    <w:rsid w:val="00702F41"/>
    <w:rsid w:val="00704973"/>
    <w:rsid w:val="00706423"/>
    <w:rsid w:val="00707773"/>
    <w:rsid w:val="007078E9"/>
    <w:rsid w:val="0071124B"/>
    <w:rsid w:val="0071646A"/>
    <w:rsid w:val="00723DCC"/>
    <w:rsid w:val="0072555E"/>
    <w:rsid w:val="007361CB"/>
    <w:rsid w:val="00757C50"/>
    <w:rsid w:val="007633DD"/>
    <w:rsid w:val="00770BD9"/>
    <w:rsid w:val="00784DAF"/>
    <w:rsid w:val="00786BB8"/>
    <w:rsid w:val="00787A9D"/>
    <w:rsid w:val="007901E9"/>
    <w:rsid w:val="007B4652"/>
    <w:rsid w:val="007B4BD6"/>
    <w:rsid w:val="007B6C92"/>
    <w:rsid w:val="007C28C1"/>
    <w:rsid w:val="007D7B24"/>
    <w:rsid w:val="007D7F40"/>
    <w:rsid w:val="007E62E9"/>
    <w:rsid w:val="007E7636"/>
    <w:rsid w:val="007F4A60"/>
    <w:rsid w:val="007F54D8"/>
    <w:rsid w:val="007F782B"/>
    <w:rsid w:val="0081258C"/>
    <w:rsid w:val="00813327"/>
    <w:rsid w:val="008231DD"/>
    <w:rsid w:val="00824938"/>
    <w:rsid w:val="00833B1F"/>
    <w:rsid w:val="00834A27"/>
    <w:rsid w:val="008466DC"/>
    <w:rsid w:val="008479F8"/>
    <w:rsid w:val="00855B43"/>
    <w:rsid w:val="00872E64"/>
    <w:rsid w:val="008743F5"/>
    <w:rsid w:val="008745AA"/>
    <w:rsid w:val="008813DC"/>
    <w:rsid w:val="00882657"/>
    <w:rsid w:val="008910A2"/>
    <w:rsid w:val="00893947"/>
    <w:rsid w:val="00894838"/>
    <w:rsid w:val="008960B3"/>
    <w:rsid w:val="00896533"/>
    <w:rsid w:val="008A1635"/>
    <w:rsid w:val="008A2314"/>
    <w:rsid w:val="008A26BF"/>
    <w:rsid w:val="008A6CA3"/>
    <w:rsid w:val="008B1C1D"/>
    <w:rsid w:val="008C00B6"/>
    <w:rsid w:val="008C404A"/>
    <w:rsid w:val="008D1066"/>
    <w:rsid w:val="008E6C24"/>
    <w:rsid w:val="009003C4"/>
    <w:rsid w:val="00924430"/>
    <w:rsid w:val="00942DD9"/>
    <w:rsid w:val="009445D0"/>
    <w:rsid w:val="00947114"/>
    <w:rsid w:val="009602D5"/>
    <w:rsid w:val="009661AE"/>
    <w:rsid w:val="00966618"/>
    <w:rsid w:val="00972105"/>
    <w:rsid w:val="00972208"/>
    <w:rsid w:val="009817E8"/>
    <w:rsid w:val="0098317E"/>
    <w:rsid w:val="00986E15"/>
    <w:rsid w:val="009B1D28"/>
    <w:rsid w:val="009B30C1"/>
    <w:rsid w:val="009B5917"/>
    <w:rsid w:val="009C056E"/>
    <w:rsid w:val="009C7F79"/>
    <w:rsid w:val="009D396C"/>
    <w:rsid w:val="009D7AFF"/>
    <w:rsid w:val="009D7E5D"/>
    <w:rsid w:val="009E13BE"/>
    <w:rsid w:val="009E7E0D"/>
    <w:rsid w:val="009F6BF5"/>
    <w:rsid w:val="00A02A22"/>
    <w:rsid w:val="00A10614"/>
    <w:rsid w:val="00A17EBB"/>
    <w:rsid w:val="00A4133A"/>
    <w:rsid w:val="00A65DE2"/>
    <w:rsid w:val="00A77D0C"/>
    <w:rsid w:val="00A95532"/>
    <w:rsid w:val="00AA2B4F"/>
    <w:rsid w:val="00AA34EF"/>
    <w:rsid w:val="00AB0F33"/>
    <w:rsid w:val="00AB2A8D"/>
    <w:rsid w:val="00AC0055"/>
    <w:rsid w:val="00AC1670"/>
    <w:rsid w:val="00AC3506"/>
    <w:rsid w:val="00AC5EA0"/>
    <w:rsid w:val="00AD53A4"/>
    <w:rsid w:val="00AD61E0"/>
    <w:rsid w:val="00AD70FF"/>
    <w:rsid w:val="00AF050E"/>
    <w:rsid w:val="00B10F28"/>
    <w:rsid w:val="00B12BBE"/>
    <w:rsid w:val="00B14F7B"/>
    <w:rsid w:val="00B220DC"/>
    <w:rsid w:val="00B226E6"/>
    <w:rsid w:val="00B3633B"/>
    <w:rsid w:val="00B4068B"/>
    <w:rsid w:val="00B46E53"/>
    <w:rsid w:val="00B514F6"/>
    <w:rsid w:val="00B54351"/>
    <w:rsid w:val="00B55FE1"/>
    <w:rsid w:val="00B603E7"/>
    <w:rsid w:val="00B7627A"/>
    <w:rsid w:val="00B974AB"/>
    <w:rsid w:val="00BC19A2"/>
    <w:rsid w:val="00BF5C82"/>
    <w:rsid w:val="00C00CCB"/>
    <w:rsid w:val="00C02A07"/>
    <w:rsid w:val="00C04BDA"/>
    <w:rsid w:val="00C05150"/>
    <w:rsid w:val="00C146ED"/>
    <w:rsid w:val="00C1641C"/>
    <w:rsid w:val="00C2048E"/>
    <w:rsid w:val="00C37F74"/>
    <w:rsid w:val="00C44AE6"/>
    <w:rsid w:val="00C631A1"/>
    <w:rsid w:val="00C6629A"/>
    <w:rsid w:val="00C7183C"/>
    <w:rsid w:val="00C74AB3"/>
    <w:rsid w:val="00C838FF"/>
    <w:rsid w:val="00C85734"/>
    <w:rsid w:val="00C91D84"/>
    <w:rsid w:val="00CA0777"/>
    <w:rsid w:val="00CA2274"/>
    <w:rsid w:val="00CA327C"/>
    <w:rsid w:val="00CA57A1"/>
    <w:rsid w:val="00CD73D4"/>
    <w:rsid w:val="00CF58CC"/>
    <w:rsid w:val="00D00DB5"/>
    <w:rsid w:val="00D04D49"/>
    <w:rsid w:val="00D11542"/>
    <w:rsid w:val="00D317A0"/>
    <w:rsid w:val="00D44298"/>
    <w:rsid w:val="00D5050F"/>
    <w:rsid w:val="00D5131B"/>
    <w:rsid w:val="00D52EA4"/>
    <w:rsid w:val="00D611A4"/>
    <w:rsid w:val="00D81CEA"/>
    <w:rsid w:val="00D86C1B"/>
    <w:rsid w:val="00DB0D0E"/>
    <w:rsid w:val="00DB2A76"/>
    <w:rsid w:val="00DB4234"/>
    <w:rsid w:val="00DB481A"/>
    <w:rsid w:val="00DC1E62"/>
    <w:rsid w:val="00DC447B"/>
    <w:rsid w:val="00DF6AFC"/>
    <w:rsid w:val="00E01B0D"/>
    <w:rsid w:val="00E031DB"/>
    <w:rsid w:val="00E0344F"/>
    <w:rsid w:val="00E036F1"/>
    <w:rsid w:val="00E03AC6"/>
    <w:rsid w:val="00E13F01"/>
    <w:rsid w:val="00E15273"/>
    <w:rsid w:val="00E1632E"/>
    <w:rsid w:val="00E26974"/>
    <w:rsid w:val="00E32594"/>
    <w:rsid w:val="00E3762D"/>
    <w:rsid w:val="00E414FC"/>
    <w:rsid w:val="00E41E40"/>
    <w:rsid w:val="00E53E2A"/>
    <w:rsid w:val="00E54DDC"/>
    <w:rsid w:val="00E60780"/>
    <w:rsid w:val="00E657A5"/>
    <w:rsid w:val="00E7669F"/>
    <w:rsid w:val="00E80686"/>
    <w:rsid w:val="00E84079"/>
    <w:rsid w:val="00E908CD"/>
    <w:rsid w:val="00E93454"/>
    <w:rsid w:val="00E9602F"/>
    <w:rsid w:val="00EA6C32"/>
    <w:rsid w:val="00EA7619"/>
    <w:rsid w:val="00EB36EF"/>
    <w:rsid w:val="00ED0EB8"/>
    <w:rsid w:val="00EE01D9"/>
    <w:rsid w:val="00EE07CF"/>
    <w:rsid w:val="00EE34E0"/>
    <w:rsid w:val="00EF0CCC"/>
    <w:rsid w:val="00EF3C8C"/>
    <w:rsid w:val="00F042E7"/>
    <w:rsid w:val="00F04410"/>
    <w:rsid w:val="00F04468"/>
    <w:rsid w:val="00F0622B"/>
    <w:rsid w:val="00F303A3"/>
    <w:rsid w:val="00F32FA3"/>
    <w:rsid w:val="00F54D19"/>
    <w:rsid w:val="00F6765D"/>
    <w:rsid w:val="00F7530B"/>
    <w:rsid w:val="00F8012C"/>
    <w:rsid w:val="00F80A79"/>
    <w:rsid w:val="00F83D3F"/>
    <w:rsid w:val="00F91241"/>
    <w:rsid w:val="00F962F8"/>
    <w:rsid w:val="00FA1A79"/>
    <w:rsid w:val="00FB1187"/>
    <w:rsid w:val="00FC1C4B"/>
    <w:rsid w:val="00FC2AA4"/>
    <w:rsid w:val="00FD2D61"/>
    <w:rsid w:val="00FD3FEB"/>
    <w:rsid w:val="00FE31F4"/>
    <w:rsid w:val="00FF431B"/>
    <w:rsid w:val="00FF682E"/>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47B0A"/>
  <w15:docId w15:val="{758D5418-9DBF-44DD-A924-30887DE2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jc w:val="both"/>
    </w:pPr>
  </w:style>
  <w:style w:type="paragraph" w:styleId="Debesliotekstas">
    <w:name w:val="Balloon Text"/>
    <w:basedOn w:val="prastasis"/>
    <w:semiHidden/>
    <w:rsid w:val="00A95532"/>
    <w:rPr>
      <w:rFonts w:ascii="Tahoma" w:hAnsi="Tahoma" w:cs="Tahoma"/>
      <w:sz w:val="16"/>
      <w:szCs w:val="16"/>
    </w:rPr>
  </w:style>
  <w:style w:type="character" w:styleId="Puslapionumeris">
    <w:name w:val="page number"/>
    <w:basedOn w:val="Numatytasispastraiposriftas"/>
    <w:rsid w:val="00573940"/>
  </w:style>
  <w:style w:type="paragraph" w:styleId="Sraopastraipa">
    <w:name w:val="List Paragraph"/>
    <w:basedOn w:val="prastasis"/>
    <w:uiPriority w:val="34"/>
    <w:qFormat/>
    <w:rsid w:val="00E1632E"/>
    <w:pPr>
      <w:ind w:left="720"/>
      <w:contextualSpacing/>
    </w:pPr>
  </w:style>
  <w:style w:type="character" w:styleId="Hipersaitas">
    <w:name w:val="Hyperlink"/>
    <w:basedOn w:val="Numatytasispastraiposriftas"/>
    <w:unhideWhenUsed/>
    <w:rsid w:val="008745AA"/>
    <w:rPr>
      <w:color w:val="0563C1" w:themeColor="hyperlink"/>
      <w:u w:val="single"/>
    </w:rPr>
  </w:style>
  <w:style w:type="character" w:styleId="Neapdorotaspaminjimas">
    <w:name w:val="Unresolved Mention"/>
    <w:basedOn w:val="Numatytasispastraiposriftas"/>
    <w:uiPriority w:val="99"/>
    <w:semiHidden/>
    <w:unhideWhenUsed/>
    <w:rsid w:val="0087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ukmerge.lt" TargetMode="External"/><Relationship Id="rId13" Type="http://schemas.openxmlformats.org/officeDocument/2006/relationships/hyperlink" Target="mailto:savivaldybe@ukmerge.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imamasis@ukmerge.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imamasis@ukmerge.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ocparama@ukmerge.lt" TargetMode="External"/><Relationship Id="rId4" Type="http://schemas.openxmlformats.org/officeDocument/2006/relationships/webSettings" Target="webSettings.xml"/><Relationship Id="rId9" Type="http://schemas.openxmlformats.org/officeDocument/2006/relationships/hyperlink" Target="mailto:savivaldybe@ukmerge.lt" TargetMode="External"/><Relationship Id="rId14" Type="http://schemas.openxmlformats.org/officeDocument/2006/relationships/hyperlink" Target="http://www.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790</Words>
  <Characters>5770</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Paskevicius</dc:creator>
  <cp:lastModifiedBy>Zina Kurmelienė</cp:lastModifiedBy>
  <cp:revision>14</cp:revision>
  <cp:lastPrinted>2022-03-25T07:17:00Z</cp:lastPrinted>
  <dcterms:created xsi:type="dcterms:W3CDTF">2022-09-28T13:25:00Z</dcterms:created>
  <dcterms:modified xsi:type="dcterms:W3CDTF">2022-09-29T06:47:00Z</dcterms:modified>
</cp:coreProperties>
</file>