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EABD6" w14:textId="77777777" w:rsidR="00DB7470" w:rsidRPr="00E46B46" w:rsidRDefault="00DB7470" w:rsidP="00DB7470">
      <w:pPr>
        <w:spacing w:after="0" w:line="276" w:lineRule="auto"/>
        <w:jc w:val="center"/>
        <w:rPr>
          <w:rFonts w:asciiTheme="majorBidi" w:hAnsiTheme="majorBidi" w:cstheme="majorBidi"/>
          <w:sz w:val="24"/>
          <w:szCs w:val="24"/>
        </w:rPr>
      </w:pPr>
      <w:r w:rsidRPr="00E46B46">
        <w:rPr>
          <w:rFonts w:asciiTheme="majorBidi" w:hAnsiTheme="majorBidi" w:cstheme="majorBidi"/>
          <w:noProof/>
          <w:sz w:val="24"/>
          <w:szCs w:val="24"/>
        </w:rPr>
        <w:drawing>
          <wp:inline distT="0" distB="0" distL="0" distR="0" wp14:anchorId="0482CA9F" wp14:editId="28A3E0B3">
            <wp:extent cx="476250" cy="581025"/>
            <wp:effectExtent l="0" t="0" r="0" b="9525"/>
            <wp:docPr id="1" name="Paveikslėlis 1" descr="cid:image001.jpg@01C62D85.73AA7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62D85.73AA78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14:paraId="72A333A4" w14:textId="77777777" w:rsidR="00DB7470" w:rsidRPr="00E46B46" w:rsidRDefault="00DB7470" w:rsidP="00DB7470">
      <w:pPr>
        <w:spacing w:after="0" w:line="276" w:lineRule="auto"/>
        <w:jc w:val="center"/>
        <w:rPr>
          <w:rFonts w:asciiTheme="majorBidi" w:hAnsiTheme="majorBidi" w:cstheme="majorBidi"/>
          <w:sz w:val="24"/>
          <w:szCs w:val="24"/>
        </w:rPr>
      </w:pPr>
    </w:p>
    <w:p w14:paraId="7A010100" w14:textId="77777777" w:rsidR="00DB7470" w:rsidRPr="000C05BA" w:rsidRDefault="00DB7470" w:rsidP="00DB7470">
      <w:pPr>
        <w:spacing w:after="0" w:line="276" w:lineRule="auto"/>
        <w:jc w:val="center"/>
        <w:rPr>
          <w:rFonts w:ascii="Times New Roman" w:hAnsi="Times New Roman" w:cs="Times New Roman"/>
          <w:sz w:val="24"/>
          <w:szCs w:val="24"/>
        </w:rPr>
      </w:pPr>
      <w:r w:rsidRPr="000C05BA">
        <w:rPr>
          <w:rFonts w:ascii="Times New Roman" w:hAnsi="Times New Roman" w:cs="Times New Roman"/>
          <w:sz w:val="24"/>
          <w:szCs w:val="24"/>
        </w:rPr>
        <w:t>UKMERGĖS RAJONO SAVIVALDYBĖS ADMINISTRACIJOS</w:t>
      </w:r>
    </w:p>
    <w:p w14:paraId="139068E5" w14:textId="77777777" w:rsidR="00DB7470" w:rsidRPr="000C05BA" w:rsidRDefault="00DB7470" w:rsidP="00DB7470">
      <w:pPr>
        <w:spacing w:after="0" w:line="276" w:lineRule="auto"/>
        <w:jc w:val="center"/>
        <w:rPr>
          <w:rFonts w:ascii="Times New Roman" w:hAnsi="Times New Roman" w:cs="Times New Roman"/>
          <w:sz w:val="24"/>
          <w:szCs w:val="24"/>
        </w:rPr>
      </w:pPr>
      <w:bookmarkStart w:id="0" w:name="_Hlk77857282"/>
      <w:r w:rsidRPr="000C05BA">
        <w:rPr>
          <w:rFonts w:ascii="Times New Roman" w:hAnsi="Times New Roman" w:cs="Times New Roman"/>
          <w:sz w:val="24"/>
          <w:szCs w:val="24"/>
        </w:rPr>
        <w:t>CENTRALIZUOTO VIDAUS AUDITO SKYRIUS</w:t>
      </w:r>
    </w:p>
    <w:bookmarkEnd w:id="0"/>
    <w:p w14:paraId="2614D177" w14:textId="77777777" w:rsidR="00DB7470" w:rsidRPr="000C05BA" w:rsidRDefault="00DB7470" w:rsidP="00DB7470">
      <w:pPr>
        <w:spacing w:after="0" w:line="276" w:lineRule="auto"/>
        <w:jc w:val="center"/>
        <w:rPr>
          <w:rFonts w:ascii="Times New Roman" w:hAnsi="Times New Roman" w:cs="Times New Roman"/>
          <w:sz w:val="24"/>
          <w:szCs w:val="24"/>
        </w:rPr>
      </w:pPr>
    </w:p>
    <w:p w14:paraId="07B48585" w14:textId="77777777" w:rsidR="00DB7470" w:rsidRPr="000C05BA" w:rsidRDefault="00DB7470" w:rsidP="00DB7470">
      <w:pPr>
        <w:spacing w:after="0" w:line="276" w:lineRule="auto"/>
        <w:jc w:val="center"/>
        <w:rPr>
          <w:rFonts w:ascii="Times New Roman" w:hAnsi="Times New Roman" w:cs="Times New Roman"/>
          <w:sz w:val="24"/>
          <w:szCs w:val="24"/>
        </w:rPr>
      </w:pPr>
    </w:p>
    <w:p w14:paraId="3372F724" w14:textId="7DBA9F18" w:rsidR="00DB7470" w:rsidRPr="000C05BA" w:rsidRDefault="00DB7470" w:rsidP="00DB7470">
      <w:pPr>
        <w:spacing w:after="0" w:line="276" w:lineRule="auto"/>
        <w:jc w:val="center"/>
        <w:rPr>
          <w:rFonts w:ascii="Times New Roman" w:hAnsi="Times New Roman" w:cs="Times New Roman"/>
          <w:b/>
          <w:bCs/>
          <w:sz w:val="24"/>
          <w:szCs w:val="24"/>
        </w:rPr>
      </w:pPr>
      <w:r w:rsidRPr="000C05BA">
        <w:rPr>
          <w:rFonts w:ascii="Times New Roman" w:hAnsi="Times New Roman" w:cs="Times New Roman"/>
          <w:b/>
          <w:bCs/>
          <w:sz w:val="24"/>
          <w:szCs w:val="24"/>
        </w:rPr>
        <w:t>ADMINISTRACINĖS NAŠTOS MAŽINIMO PRIEMONIŲ VYKDYMO</w:t>
      </w:r>
      <w:r>
        <w:rPr>
          <w:rFonts w:ascii="Times New Roman" w:hAnsi="Times New Roman" w:cs="Times New Roman"/>
          <w:b/>
          <w:bCs/>
          <w:sz w:val="24"/>
          <w:szCs w:val="24"/>
        </w:rPr>
        <w:t xml:space="preserve"> </w:t>
      </w:r>
      <w:r w:rsidRPr="000C05BA">
        <w:rPr>
          <w:rFonts w:ascii="Times New Roman" w:hAnsi="Times New Roman" w:cs="Times New Roman"/>
          <w:b/>
          <w:bCs/>
          <w:sz w:val="24"/>
          <w:szCs w:val="24"/>
        </w:rPr>
        <w:t>UKMERGĖS RAJONO SAVIVALDYBĖJE</w:t>
      </w:r>
      <w:r>
        <w:rPr>
          <w:rFonts w:ascii="Times New Roman" w:hAnsi="Times New Roman" w:cs="Times New Roman"/>
          <w:b/>
          <w:bCs/>
          <w:sz w:val="24"/>
          <w:szCs w:val="24"/>
        </w:rPr>
        <w:t>,</w:t>
      </w:r>
      <w:r w:rsidRPr="000C05BA">
        <w:rPr>
          <w:rFonts w:ascii="Times New Roman" w:hAnsi="Times New Roman" w:cs="Times New Roman"/>
          <w:b/>
          <w:bCs/>
          <w:sz w:val="24"/>
          <w:szCs w:val="24"/>
        </w:rPr>
        <w:t xml:space="preserve"> 202</w:t>
      </w:r>
      <w:r w:rsidR="00B93E79">
        <w:rPr>
          <w:rFonts w:ascii="Times New Roman" w:hAnsi="Times New Roman" w:cs="Times New Roman"/>
          <w:b/>
          <w:bCs/>
          <w:sz w:val="24"/>
          <w:szCs w:val="24"/>
        </w:rPr>
        <w:t>2</w:t>
      </w:r>
      <w:r w:rsidRPr="000C05BA">
        <w:rPr>
          <w:rFonts w:ascii="Times New Roman" w:hAnsi="Times New Roman" w:cs="Times New Roman"/>
          <w:b/>
          <w:bCs/>
          <w:sz w:val="24"/>
          <w:szCs w:val="24"/>
        </w:rPr>
        <w:t xml:space="preserve"> M. </w:t>
      </w:r>
      <w:r>
        <w:rPr>
          <w:rFonts w:ascii="Times New Roman" w:hAnsi="Times New Roman" w:cs="Times New Roman"/>
          <w:b/>
          <w:bCs/>
          <w:sz w:val="24"/>
          <w:szCs w:val="24"/>
        </w:rPr>
        <w:t xml:space="preserve">I PUSMEČIO </w:t>
      </w:r>
      <w:r w:rsidRPr="000C05BA">
        <w:rPr>
          <w:rFonts w:ascii="Times New Roman" w:hAnsi="Times New Roman" w:cs="Times New Roman"/>
          <w:b/>
          <w:bCs/>
          <w:sz w:val="24"/>
          <w:szCs w:val="24"/>
        </w:rPr>
        <w:t>VERTINIMAS</w:t>
      </w:r>
    </w:p>
    <w:p w14:paraId="5C7FDFEA" w14:textId="77777777" w:rsidR="00DB7470" w:rsidRPr="000C05BA" w:rsidRDefault="00DB7470" w:rsidP="00DB7470">
      <w:pPr>
        <w:spacing w:after="0" w:line="276" w:lineRule="auto"/>
        <w:jc w:val="center"/>
        <w:rPr>
          <w:rFonts w:ascii="Times New Roman" w:hAnsi="Times New Roman" w:cs="Times New Roman"/>
          <w:sz w:val="24"/>
          <w:szCs w:val="24"/>
        </w:rPr>
      </w:pPr>
    </w:p>
    <w:p w14:paraId="30BE0AEC" w14:textId="2DD4D32D" w:rsidR="00DB7470" w:rsidRPr="004F6925" w:rsidRDefault="00DB7470" w:rsidP="00DB7470">
      <w:pPr>
        <w:spacing w:after="0" w:line="276" w:lineRule="auto"/>
        <w:jc w:val="center"/>
        <w:rPr>
          <w:rFonts w:ascii="Times New Roman" w:hAnsi="Times New Roman" w:cs="Times New Roman"/>
          <w:sz w:val="24"/>
          <w:szCs w:val="24"/>
        </w:rPr>
      </w:pPr>
      <w:r w:rsidRPr="004F6925">
        <w:rPr>
          <w:rFonts w:ascii="Times New Roman" w:hAnsi="Times New Roman" w:cs="Times New Roman"/>
          <w:sz w:val="24"/>
          <w:szCs w:val="24"/>
        </w:rPr>
        <w:t>202</w:t>
      </w:r>
      <w:r>
        <w:rPr>
          <w:rFonts w:ascii="Times New Roman" w:hAnsi="Times New Roman" w:cs="Times New Roman"/>
          <w:sz w:val="24"/>
          <w:szCs w:val="24"/>
        </w:rPr>
        <w:t>2</w:t>
      </w:r>
      <w:r w:rsidRPr="004F6925">
        <w:rPr>
          <w:rFonts w:ascii="Times New Roman" w:hAnsi="Times New Roman" w:cs="Times New Roman"/>
          <w:sz w:val="24"/>
          <w:szCs w:val="24"/>
        </w:rPr>
        <w:t xml:space="preserve"> m. </w:t>
      </w:r>
      <w:r>
        <w:rPr>
          <w:rFonts w:ascii="Times New Roman" w:hAnsi="Times New Roman" w:cs="Times New Roman"/>
          <w:sz w:val="24"/>
          <w:szCs w:val="24"/>
        </w:rPr>
        <w:t>rug</w:t>
      </w:r>
      <w:r w:rsidRPr="004F6925">
        <w:rPr>
          <w:rFonts w:ascii="Times New Roman" w:hAnsi="Times New Roman" w:cs="Times New Roman"/>
          <w:sz w:val="24"/>
          <w:szCs w:val="24"/>
        </w:rPr>
        <w:t>p</w:t>
      </w:r>
      <w:r>
        <w:rPr>
          <w:rFonts w:ascii="Times New Roman" w:hAnsi="Times New Roman" w:cs="Times New Roman"/>
          <w:sz w:val="24"/>
          <w:szCs w:val="24"/>
        </w:rPr>
        <w:t>jūči</w:t>
      </w:r>
      <w:r w:rsidRPr="004F6925">
        <w:rPr>
          <w:rFonts w:ascii="Times New Roman" w:hAnsi="Times New Roman" w:cs="Times New Roman"/>
          <w:sz w:val="24"/>
          <w:szCs w:val="24"/>
        </w:rPr>
        <w:t xml:space="preserve">o </w:t>
      </w:r>
      <w:r w:rsidR="00510A25">
        <w:rPr>
          <w:rFonts w:ascii="Times New Roman" w:hAnsi="Times New Roman" w:cs="Times New Roman"/>
          <w:sz w:val="24"/>
          <w:szCs w:val="24"/>
        </w:rPr>
        <w:t xml:space="preserve">8 </w:t>
      </w:r>
      <w:r w:rsidRPr="004F6925">
        <w:rPr>
          <w:rFonts w:ascii="Times New Roman" w:hAnsi="Times New Roman" w:cs="Times New Roman"/>
          <w:sz w:val="24"/>
          <w:szCs w:val="24"/>
        </w:rPr>
        <w:t xml:space="preserve">d. </w:t>
      </w:r>
    </w:p>
    <w:p w14:paraId="05B5BD54" w14:textId="77777777" w:rsidR="00DB7470" w:rsidRPr="000C05BA" w:rsidRDefault="00DB7470" w:rsidP="00DB7470">
      <w:pPr>
        <w:spacing w:after="0" w:line="276" w:lineRule="auto"/>
        <w:rPr>
          <w:rFonts w:ascii="Times New Roman" w:hAnsi="Times New Roman" w:cs="Times New Roman"/>
          <w:sz w:val="24"/>
          <w:szCs w:val="24"/>
        </w:rPr>
      </w:pPr>
    </w:p>
    <w:p w14:paraId="282CFED5" w14:textId="77777777" w:rsidR="00DB7470" w:rsidRPr="000C05BA" w:rsidRDefault="00DB7470" w:rsidP="00DB7470">
      <w:pPr>
        <w:spacing w:after="0" w:line="276" w:lineRule="auto"/>
        <w:jc w:val="center"/>
        <w:rPr>
          <w:rFonts w:ascii="Times New Roman" w:hAnsi="Times New Roman" w:cs="Times New Roman"/>
          <w:b/>
          <w:bCs/>
          <w:sz w:val="24"/>
          <w:szCs w:val="24"/>
        </w:rPr>
      </w:pPr>
      <w:r w:rsidRPr="000C05BA">
        <w:rPr>
          <w:rFonts w:ascii="Times New Roman" w:hAnsi="Times New Roman" w:cs="Times New Roman"/>
          <w:b/>
          <w:bCs/>
          <w:sz w:val="24"/>
          <w:szCs w:val="24"/>
        </w:rPr>
        <w:t>ĮVADINĖ DALIS</w:t>
      </w:r>
    </w:p>
    <w:p w14:paraId="6138F783" w14:textId="77777777" w:rsidR="00DB7470" w:rsidRPr="000C05BA" w:rsidRDefault="00DB7470" w:rsidP="00DB7470">
      <w:pPr>
        <w:spacing w:after="0" w:line="276" w:lineRule="auto"/>
        <w:jc w:val="center"/>
        <w:rPr>
          <w:rFonts w:ascii="Times New Roman" w:hAnsi="Times New Roman" w:cs="Times New Roman"/>
          <w:sz w:val="24"/>
          <w:szCs w:val="24"/>
        </w:rPr>
      </w:pPr>
    </w:p>
    <w:tbl>
      <w:tblPr>
        <w:tblW w:w="9781" w:type="dxa"/>
        <w:tblLook w:val="01E0" w:firstRow="1" w:lastRow="1" w:firstColumn="1" w:lastColumn="1" w:noHBand="0" w:noVBand="0"/>
      </w:tblPr>
      <w:tblGrid>
        <w:gridCol w:w="2093"/>
        <w:gridCol w:w="7688"/>
      </w:tblGrid>
      <w:tr w:rsidR="00DB7470" w:rsidRPr="000C05BA" w14:paraId="48CFCE5E" w14:textId="77777777" w:rsidTr="00EC214B">
        <w:tc>
          <w:tcPr>
            <w:tcW w:w="2093" w:type="dxa"/>
            <w:hideMark/>
          </w:tcPr>
          <w:p w14:paraId="617C3707" w14:textId="77777777" w:rsidR="00DB7470" w:rsidRPr="000C05BA" w:rsidRDefault="00DB7470" w:rsidP="00EC214B">
            <w:pPr>
              <w:spacing w:after="0" w:line="276" w:lineRule="auto"/>
              <w:rPr>
                <w:rFonts w:ascii="Times New Roman" w:hAnsi="Times New Roman" w:cs="Times New Roman"/>
                <w:sz w:val="24"/>
                <w:szCs w:val="24"/>
              </w:rPr>
            </w:pPr>
            <w:r w:rsidRPr="000C05BA">
              <w:rPr>
                <w:rFonts w:ascii="Times New Roman" w:hAnsi="Times New Roman" w:cs="Times New Roman"/>
                <w:sz w:val="24"/>
                <w:szCs w:val="24"/>
              </w:rPr>
              <w:cr/>
              <w:t>Vidaus audito atlikimo motyvai</w:t>
            </w:r>
          </w:p>
        </w:tc>
        <w:tc>
          <w:tcPr>
            <w:tcW w:w="7688" w:type="dxa"/>
            <w:hideMark/>
          </w:tcPr>
          <w:p w14:paraId="7557EA98" w14:textId="77777777" w:rsidR="00DB7470" w:rsidRPr="000C05BA" w:rsidRDefault="00DB7470" w:rsidP="00EC214B">
            <w:pPr>
              <w:spacing w:after="0" w:line="276" w:lineRule="auto"/>
              <w:jc w:val="both"/>
              <w:rPr>
                <w:rFonts w:ascii="Times New Roman" w:hAnsi="Times New Roman" w:cs="Times New Roman"/>
                <w:sz w:val="24"/>
                <w:szCs w:val="24"/>
              </w:rPr>
            </w:pPr>
            <w:r w:rsidRPr="000C05BA">
              <w:rPr>
                <w:rFonts w:ascii="Times New Roman" w:hAnsi="Times New Roman" w:cs="Times New Roman"/>
                <w:sz w:val="24"/>
                <w:szCs w:val="24"/>
              </w:rPr>
              <w:t xml:space="preserve">Administracinės naštos mažinimo priemonių vykdymo Ukmergės rajono savivaldybės administracijoje vertinimas atliktas vadovaujantis </w:t>
            </w:r>
            <w:r>
              <w:rPr>
                <w:rFonts w:ascii="Times New Roman" w:hAnsi="Times New Roman" w:cs="Times New Roman"/>
                <w:sz w:val="24"/>
                <w:szCs w:val="24"/>
              </w:rPr>
              <w:t>Lietuvos Respublikos</w:t>
            </w:r>
            <w:r w:rsidRPr="000C05BA">
              <w:rPr>
                <w:rFonts w:ascii="Times New Roman" w:hAnsi="Times New Roman" w:cs="Times New Roman"/>
                <w:sz w:val="24"/>
                <w:szCs w:val="24"/>
              </w:rPr>
              <w:t xml:space="preserve"> administracinės naštos mažinimo įstatymo 7 str. 3 d., ir </w:t>
            </w:r>
            <w:r w:rsidRPr="004F6925">
              <w:rPr>
                <w:rFonts w:ascii="Times New Roman" w:hAnsi="Times New Roman" w:cs="Times New Roman"/>
                <w:sz w:val="24"/>
                <w:szCs w:val="24"/>
              </w:rPr>
              <w:t>2021 m. Centralizuoto vidaus audito skyriaus veiklos planu.</w:t>
            </w:r>
          </w:p>
        </w:tc>
      </w:tr>
      <w:tr w:rsidR="00DB7470" w:rsidRPr="000C05BA" w14:paraId="738FA1FB" w14:textId="77777777" w:rsidTr="00EC214B">
        <w:tc>
          <w:tcPr>
            <w:tcW w:w="2093" w:type="dxa"/>
          </w:tcPr>
          <w:p w14:paraId="672CBD72" w14:textId="77777777" w:rsidR="00DB7470" w:rsidRPr="000C05BA" w:rsidRDefault="00DB7470" w:rsidP="00EC214B">
            <w:pPr>
              <w:spacing w:after="0" w:line="276" w:lineRule="auto"/>
              <w:rPr>
                <w:rFonts w:ascii="Times New Roman" w:hAnsi="Times New Roman" w:cs="Times New Roman"/>
                <w:sz w:val="24"/>
                <w:szCs w:val="24"/>
              </w:rPr>
            </w:pPr>
            <w:r w:rsidRPr="000C05BA">
              <w:rPr>
                <w:rFonts w:ascii="Times New Roman" w:hAnsi="Times New Roman" w:cs="Times New Roman"/>
                <w:sz w:val="24"/>
                <w:szCs w:val="24"/>
              </w:rPr>
              <w:t>Vidaus audito atlikimo terminas</w:t>
            </w:r>
          </w:p>
        </w:tc>
        <w:tc>
          <w:tcPr>
            <w:tcW w:w="7688" w:type="dxa"/>
          </w:tcPr>
          <w:p w14:paraId="3A6C9B53" w14:textId="14EDE8D7" w:rsidR="00DB7470" w:rsidRPr="000C05BA" w:rsidRDefault="00DB7470" w:rsidP="00EC214B">
            <w:pPr>
              <w:spacing w:after="0" w:line="276" w:lineRule="auto"/>
              <w:jc w:val="both"/>
              <w:rPr>
                <w:rFonts w:ascii="Times New Roman" w:hAnsi="Times New Roman" w:cs="Times New Roman"/>
                <w:sz w:val="24"/>
                <w:szCs w:val="24"/>
              </w:rPr>
            </w:pPr>
            <w:r w:rsidRPr="004F6925">
              <w:rPr>
                <w:rFonts w:ascii="Times New Roman" w:hAnsi="Times New Roman" w:cs="Times New Roman"/>
                <w:sz w:val="24"/>
                <w:szCs w:val="24"/>
              </w:rPr>
              <w:t>202</w:t>
            </w:r>
            <w:r>
              <w:rPr>
                <w:rFonts w:ascii="Times New Roman" w:hAnsi="Times New Roman" w:cs="Times New Roman"/>
                <w:sz w:val="24"/>
                <w:szCs w:val="24"/>
              </w:rPr>
              <w:t>2</w:t>
            </w:r>
            <w:r w:rsidRPr="004F6925">
              <w:rPr>
                <w:rFonts w:ascii="Times New Roman" w:hAnsi="Times New Roman" w:cs="Times New Roman"/>
                <w:sz w:val="24"/>
                <w:szCs w:val="24"/>
              </w:rPr>
              <w:t>-07-2</w:t>
            </w:r>
            <w:r w:rsidR="002A7A5A">
              <w:rPr>
                <w:rFonts w:ascii="Times New Roman" w:hAnsi="Times New Roman" w:cs="Times New Roman"/>
                <w:sz w:val="24"/>
                <w:szCs w:val="24"/>
              </w:rPr>
              <w:t>8</w:t>
            </w:r>
            <w:r w:rsidRPr="000C05BA">
              <w:rPr>
                <w:rFonts w:ascii="Times New Roman" w:hAnsi="Times New Roman" w:cs="Times New Roman"/>
                <w:sz w:val="24"/>
                <w:szCs w:val="24"/>
              </w:rPr>
              <w:t xml:space="preserve"> </w:t>
            </w:r>
          </w:p>
        </w:tc>
      </w:tr>
      <w:tr w:rsidR="00DB7470" w:rsidRPr="000C05BA" w14:paraId="25D03021" w14:textId="77777777" w:rsidTr="00EC214B">
        <w:tc>
          <w:tcPr>
            <w:tcW w:w="2093" w:type="dxa"/>
          </w:tcPr>
          <w:p w14:paraId="68460A6D" w14:textId="77777777" w:rsidR="00DB7470" w:rsidRPr="000C05BA" w:rsidRDefault="00DB7470" w:rsidP="00EC214B">
            <w:pPr>
              <w:spacing w:after="0" w:line="276" w:lineRule="auto"/>
              <w:rPr>
                <w:rFonts w:ascii="Times New Roman" w:hAnsi="Times New Roman" w:cs="Times New Roman"/>
                <w:sz w:val="24"/>
                <w:szCs w:val="24"/>
              </w:rPr>
            </w:pPr>
            <w:r w:rsidRPr="000C05BA">
              <w:rPr>
                <w:rFonts w:ascii="Times New Roman" w:hAnsi="Times New Roman" w:cs="Times New Roman"/>
                <w:sz w:val="24"/>
                <w:szCs w:val="24"/>
              </w:rPr>
              <w:t>Vidaus audito apimtis</w:t>
            </w:r>
          </w:p>
        </w:tc>
        <w:tc>
          <w:tcPr>
            <w:tcW w:w="7688" w:type="dxa"/>
          </w:tcPr>
          <w:p w14:paraId="620AD555" w14:textId="77777777" w:rsidR="00DB7470" w:rsidRPr="000C05BA" w:rsidRDefault="00DB7470" w:rsidP="00EC214B">
            <w:pPr>
              <w:spacing w:after="0" w:line="276" w:lineRule="auto"/>
              <w:jc w:val="both"/>
              <w:rPr>
                <w:rFonts w:ascii="Times New Roman" w:hAnsi="Times New Roman" w:cs="Times New Roman"/>
                <w:sz w:val="24"/>
                <w:szCs w:val="24"/>
              </w:rPr>
            </w:pPr>
            <w:r w:rsidRPr="000C05BA">
              <w:rPr>
                <w:rFonts w:ascii="Times New Roman" w:hAnsi="Times New Roman" w:cs="Times New Roman"/>
                <w:sz w:val="24"/>
                <w:szCs w:val="24"/>
              </w:rPr>
              <w:t>Audituojamas subjektas – Ukmergės rajono savivaldybes administracija, kodas 188752174, Kęstučio a.</w:t>
            </w:r>
            <w:r>
              <w:rPr>
                <w:rFonts w:ascii="Times New Roman" w:hAnsi="Times New Roman" w:cs="Times New Roman"/>
                <w:sz w:val="24"/>
                <w:szCs w:val="24"/>
              </w:rPr>
              <w:t xml:space="preserve"> </w:t>
            </w:r>
            <w:r w:rsidRPr="000C05BA">
              <w:rPr>
                <w:rFonts w:ascii="Times New Roman" w:hAnsi="Times New Roman" w:cs="Times New Roman"/>
                <w:sz w:val="24"/>
                <w:szCs w:val="24"/>
              </w:rPr>
              <w:t xml:space="preserve">3, Ukmergė. </w:t>
            </w:r>
          </w:p>
          <w:p w14:paraId="54A700A2" w14:textId="1E023037" w:rsidR="00DB7470" w:rsidRPr="000C05BA" w:rsidRDefault="00DB7470" w:rsidP="00EC214B">
            <w:pPr>
              <w:spacing w:after="0" w:line="276" w:lineRule="auto"/>
              <w:jc w:val="both"/>
              <w:rPr>
                <w:rFonts w:ascii="Times New Roman" w:hAnsi="Times New Roman" w:cs="Times New Roman"/>
                <w:sz w:val="24"/>
                <w:szCs w:val="24"/>
              </w:rPr>
            </w:pPr>
            <w:r w:rsidRPr="000C05BA">
              <w:rPr>
                <w:rFonts w:ascii="Times New Roman" w:hAnsi="Times New Roman" w:cs="Times New Roman"/>
                <w:sz w:val="24"/>
                <w:szCs w:val="24"/>
              </w:rPr>
              <w:t xml:space="preserve">Vertinant priemonių vykdymą bus peržiūrėti teisės aktai ir dokumentai, apžvelgti veiksmai, susiję su Ukmergės rajono savivaldybės administracinės naštos priemonių vykdymu (Savivaldybės </w:t>
            </w:r>
            <w:r w:rsidRPr="000A6505">
              <w:rPr>
                <w:rFonts w:ascii="Times New Roman" w:hAnsi="Times New Roman" w:cs="Times New Roman"/>
                <w:sz w:val="24"/>
                <w:szCs w:val="24"/>
              </w:rPr>
              <w:t>202</w:t>
            </w:r>
            <w:r>
              <w:rPr>
                <w:rFonts w:ascii="Times New Roman" w:hAnsi="Times New Roman" w:cs="Times New Roman"/>
                <w:sz w:val="24"/>
                <w:szCs w:val="24"/>
              </w:rPr>
              <w:t>2</w:t>
            </w:r>
            <w:r w:rsidRPr="000C05BA">
              <w:rPr>
                <w:rFonts w:ascii="Times New Roman" w:hAnsi="Times New Roman" w:cs="Times New Roman"/>
                <w:sz w:val="24"/>
                <w:szCs w:val="24"/>
              </w:rPr>
              <w:t xml:space="preserve"> m. veiklos planas, savivaldybės administracijos skyrių pateikta informacija apie administracinės naštos priemonių vykdymą, Savivaldybės internetinės svetainės duomenys ir kiti dokumentai).</w:t>
            </w:r>
          </w:p>
        </w:tc>
      </w:tr>
      <w:tr w:rsidR="00DB7470" w:rsidRPr="000C05BA" w14:paraId="18738438" w14:textId="77777777" w:rsidTr="00EC214B">
        <w:tc>
          <w:tcPr>
            <w:tcW w:w="2093" w:type="dxa"/>
          </w:tcPr>
          <w:p w14:paraId="3ED31D55" w14:textId="77777777" w:rsidR="00DB7470" w:rsidRPr="000C05BA" w:rsidRDefault="00DB7470" w:rsidP="00EC214B">
            <w:pPr>
              <w:spacing w:after="0" w:line="276" w:lineRule="auto"/>
              <w:rPr>
                <w:rFonts w:ascii="Times New Roman" w:hAnsi="Times New Roman" w:cs="Times New Roman"/>
                <w:sz w:val="24"/>
                <w:szCs w:val="24"/>
              </w:rPr>
            </w:pPr>
            <w:r w:rsidRPr="000C05BA">
              <w:rPr>
                <w:rFonts w:ascii="Times New Roman" w:hAnsi="Times New Roman" w:cs="Times New Roman"/>
                <w:sz w:val="24"/>
                <w:szCs w:val="24"/>
              </w:rPr>
              <w:t>Vidaus audito tikslas</w:t>
            </w:r>
          </w:p>
          <w:p w14:paraId="44191A53" w14:textId="77777777" w:rsidR="00DB7470" w:rsidRPr="000C05BA" w:rsidRDefault="00DB7470" w:rsidP="00EC214B">
            <w:pPr>
              <w:spacing w:after="0" w:line="276" w:lineRule="auto"/>
              <w:rPr>
                <w:rFonts w:ascii="Times New Roman" w:hAnsi="Times New Roman" w:cs="Times New Roman"/>
                <w:sz w:val="24"/>
                <w:szCs w:val="24"/>
              </w:rPr>
            </w:pPr>
          </w:p>
        </w:tc>
        <w:tc>
          <w:tcPr>
            <w:tcW w:w="7688" w:type="dxa"/>
          </w:tcPr>
          <w:p w14:paraId="1213B0D5" w14:textId="178C6462" w:rsidR="00DB7470" w:rsidRPr="000C05BA" w:rsidRDefault="00DB7470" w:rsidP="00EC214B">
            <w:pPr>
              <w:spacing w:after="0" w:line="276" w:lineRule="auto"/>
              <w:jc w:val="both"/>
              <w:rPr>
                <w:rFonts w:ascii="Times New Roman" w:hAnsi="Times New Roman" w:cs="Times New Roman"/>
                <w:sz w:val="24"/>
                <w:szCs w:val="24"/>
              </w:rPr>
            </w:pPr>
            <w:r w:rsidRPr="000C05BA">
              <w:rPr>
                <w:rFonts w:ascii="Times New Roman" w:hAnsi="Times New Roman" w:cs="Times New Roman"/>
                <w:sz w:val="24"/>
                <w:szCs w:val="24"/>
              </w:rPr>
              <w:t>Įvertinti, kaip buvo vykdomos Ukmergės rajono savivaldybės 202</w:t>
            </w:r>
            <w:r>
              <w:rPr>
                <w:rFonts w:ascii="Times New Roman" w:hAnsi="Times New Roman" w:cs="Times New Roman"/>
                <w:sz w:val="24"/>
                <w:szCs w:val="24"/>
              </w:rPr>
              <w:t xml:space="preserve">2 </w:t>
            </w:r>
            <w:r w:rsidRPr="000C05BA">
              <w:rPr>
                <w:rFonts w:ascii="Times New Roman" w:hAnsi="Times New Roman" w:cs="Times New Roman"/>
                <w:sz w:val="24"/>
                <w:szCs w:val="24"/>
              </w:rPr>
              <w:t>metų veiklos plane numatytos administracines naštos mažinimo priemonės per 202</w:t>
            </w:r>
            <w:r>
              <w:rPr>
                <w:rFonts w:ascii="Times New Roman" w:hAnsi="Times New Roman" w:cs="Times New Roman"/>
                <w:sz w:val="24"/>
                <w:szCs w:val="24"/>
              </w:rPr>
              <w:t>2</w:t>
            </w:r>
            <w:r w:rsidRPr="000C05BA">
              <w:rPr>
                <w:rFonts w:ascii="Times New Roman" w:hAnsi="Times New Roman" w:cs="Times New Roman"/>
                <w:sz w:val="24"/>
                <w:szCs w:val="24"/>
              </w:rPr>
              <w:t xml:space="preserve"> met</w:t>
            </w:r>
            <w:r>
              <w:rPr>
                <w:rFonts w:ascii="Times New Roman" w:hAnsi="Times New Roman" w:cs="Times New Roman"/>
                <w:sz w:val="24"/>
                <w:szCs w:val="24"/>
              </w:rPr>
              <w:t>ų I pusmetį</w:t>
            </w:r>
            <w:r w:rsidRPr="000C05BA">
              <w:rPr>
                <w:rFonts w:ascii="Times New Roman" w:hAnsi="Times New Roman" w:cs="Times New Roman"/>
                <w:sz w:val="24"/>
                <w:szCs w:val="24"/>
              </w:rPr>
              <w:t>.</w:t>
            </w:r>
          </w:p>
        </w:tc>
      </w:tr>
      <w:tr w:rsidR="00DB7470" w:rsidRPr="000C05BA" w14:paraId="4636A116" w14:textId="77777777" w:rsidTr="00EC214B">
        <w:tc>
          <w:tcPr>
            <w:tcW w:w="2093" w:type="dxa"/>
          </w:tcPr>
          <w:p w14:paraId="22A40B99" w14:textId="77777777" w:rsidR="00DB7470" w:rsidRPr="000C05BA" w:rsidRDefault="00DB7470" w:rsidP="00EC214B">
            <w:pPr>
              <w:spacing w:after="0" w:line="276" w:lineRule="auto"/>
              <w:rPr>
                <w:rFonts w:ascii="Times New Roman" w:hAnsi="Times New Roman" w:cs="Times New Roman"/>
                <w:sz w:val="24"/>
                <w:szCs w:val="24"/>
              </w:rPr>
            </w:pPr>
            <w:r w:rsidRPr="000C05BA">
              <w:rPr>
                <w:rFonts w:ascii="Times New Roman" w:hAnsi="Times New Roman" w:cs="Times New Roman"/>
                <w:sz w:val="24"/>
                <w:szCs w:val="24"/>
              </w:rPr>
              <w:t>Vidaus audito metodai</w:t>
            </w:r>
          </w:p>
        </w:tc>
        <w:tc>
          <w:tcPr>
            <w:tcW w:w="7688" w:type="dxa"/>
          </w:tcPr>
          <w:p w14:paraId="0A5DA95A" w14:textId="77777777" w:rsidR="00DB7470" w:rsidRPr="000C05BA" w:rsidRDefault="00DB7470" w:rsidP="00EC214B">
            <w:pPr>
              <w:spacing w:after="0" w:line="276" w:lineRule="auto"/>
              <w:jc w:val="both"/>
              <w:rPr>
                <w:rFonts w:ascii="Times New Roman" w:hAnsi="Times New Roman" w:cs="Times New Roman"/>
                <w:sz w:val="24"/>
                <w:szCs w:val="24"/>
              </w:rPr>
            </w:pPr>
            <w:r w:rsidRPr="000C05BA">
              <w:rPr>
                <w:rFonts w:ascii="Times New Roman" w:hAnsi="Times New Roman" w:cs="Times New Roman"/>
                <w:sz w:val="24"/>
                <w:szCs w:val="24"/>
              </w:rPr>
              <w:t>Dokumentų analizė, veiklos reglamentuojančių teisės aktų reikalavimų taikymo tinkamumas ir teisingumas, kiti.</w:t>
            </w:r>
          </w:p>
        </w:tc>
      </w:tr>
      <w:tr w:rsidR="00DB7470" w:rsidRPr="000C05BA" w14:paraId="763A6EF3" w14:textId="77777777" w:rsidTr="00EC214B">
        <w:tc>
          <w:tcPr>
            <w:tcW w:w="2093" w:type="dxa"/>
            <w:hideMark/>
          </w:tcPr>
          <w:p w14:paraId="38CE9618" w14:textId="77777777" w:rsidR="00DB7470" w:rsidRPr="000C05BA" w:rsidRDefault="00DB7470" w:rsidP="00EC214B">
            <w:pPr>
              <w:spacing w:after="0" w:line="276" w:lineRule="auto"/>
              <w:rPr>
                <w:rFonts w:ascii="Times New Roman" w:hAnsi="Times New Roman" w:cs="Times New Roman"/>
                <w:sz w:val="24"/>
                <w:szCs w:val="24"/>
              </w:rPr>
            </w:pPr>
            <w:r w:rsidRPr="000C05BA">
              <w:rPr>
                <w:rFonts w:ascii="Times New Roman" w:hAnsi="Times New Roman" w:cs="Times New Roman"/>
                <w:sz w:val="24"/>
                <w:szCs w:val="24"/>
              </w:rPr>
              <w:t>Vidaus audito vertinimo kriterijai</w:t>
            </w:r>
          </w:p>
        </w:tc>
        <w:tc>
          <w:tcPr>
            <w:tcW w:w="7688" w:type="dxa"/>
          </w:tcPr>
          <w:p w14:paraId="6860ED09" w14:textId="77777777" w:rsidR="00DB7470" w:rsidRPr="000C05BA" w:rsidRDefault="00DB7470" w:rsidP="00EC214B">
            <w:pPr>
              <w:spacing w:after="0" w:line="276" w:lineRule="auto"/>
              <w:rPr>
                <w:rFonts w:ascii="Times New Roman" w:hAnsi="Times New Roman" w:cs="Times New Roman"/>
                <w:sz w:val="24"/>
                <w:szCs w:val="24"/>
              </w:rPr>
            </w:pPr>
            <w:r w:rsidRPr="000C05BA">
              <w:rPr>
                <w:rFonts w:ascii="Times New Roman" w:hAnsi="Times New Roman" w:cs="Times New Roman"/>
                <w:sz w:val="24"/>
                <w:szCs w:val="24"/>
              </w:rPr>
              <w:t xml:space="preserve">Vidaus auditas buvo atliekamas remiantis šiais kriterijais: </w:t>
            </w:r>
          </w:p>
          <w:p w14:paraId="697255B2" w14:textId="77777777" w:rsidR="00DB7470" w:rsidRPr="000C05BA" w:rsidRDefault="00DB7470" w:rsidP="00EC214B">
            <w:pPr>
              <w:spacing w:after="0" w:line="276" w:lineRule="auto"/>
              <w:rPr>
                <w:rFonts w:ascii="Times New Roman" w:hAnsi="Times New Roman" w:cs="Times New Roman"/>
                <w:sz w:val="24"/>
                <w:szCs w:val="24"/>
              </w:rPr>
            </w:pPr>
            <w:r w:rsidRPr="000C05BA">
              <w:rPr>
                <w:rFonts w:ascii="Times New Roman" w:hAnsi="Times New Roman" w:cs="Times New Roman"/>
                <w:sz w:val="24"/>
                <w:szCs w:val="24"/>
              </w:rPr>
              <w:t xml:space="preserve">- teisės aktais, reglamentuojančiais įstaigos veiklos procesus. </w:t>
            </w:r>
          </w:p>
          <w:p w14:paraId="624E8F4A" w14:textId="77777777" w:rsidR="00DB7470" w:rsidRPr="000C05BA" w:rsidRDefault="00DB7470" w:rsidP="00EC214B">
            <w:pPr>
              <w:spacing w:after="0" w:line="276" w:lineRule="auto"/>
              <w:rPr>
                <w:rFonts w:ascii="Times New Roman" w:hAnsi="Times New Roman" w:cs="Times New Roman"/>
                <w:sz w:val="24"/>
                <w:szCs w:val="24"/>
              </w:rPr>
            </w:pPr>
            <w:r w:rsidRPr="000C05BA">
              <w:rPr>
                <w:rFonts w:ascii="Times New Roman" w:hAnsi="Times New Roman" w:cs="Times New Roman"/>
                <w:sz w:val="24"/>
                <w:szCs w:val="24"/>
              </w:rPr>
              <w:t>- vidaus audito atlikimą reglamentuojančiais teisės aktais.</w:t>
            </w:r>
          </w:p>
          <w:p w14:paraId="7ADBECDC" w14:textId="77777777" w:rsidR="00DB7470" w:rsidRPr="000C05BA" w:rsidRDefault="00DB7470" w:rsidP="00EC214B">
            <w:pPr>
              <w:spacing w:after="0" w:line="276" w:lineRule="auto"/>
              <w:rPr>
                <w:rFonts w:ascii="Times New Roman" w:hAnsi="Times New Roman" w:cs="Times New Roman"/>
                <w:sz w:val="24"/>
                <w:szCs w:val="24"/>
              </w:rPr>
            </w:pPr>
            <w:r w:rsidRPr="000C05BA">
              <w:rPr>
                <w:rFonts w:ascii="Times New Roman" w:hAnsi="Times New Roman" w:cs="Times New Roman"/>
                <w:sz w:val="24"/>
                <w:szCs w:val="24"/>
              </w:rPr>
              <w:t>- vertinimui atlikti sudarytais darbo dokumentais.</w:t>
            </w:r>
          </w:p>
          <w:p w14:paraId="621AB219" w14:textId="77777777" w:rsidR="00DB7470" w:rsidRPr="000C05BA" w:rsidRDefault="00DB7470" w:rsidP="00EC214B">
            <w:pPr>
              <w:spacing w:after="0" w:line="276" w:lineRule="auto"/>
              <w:rPr>
                <w:rFonts w:ascii="Times New Roman" w:hAnsi="Times New Roman" w:cs="Times New Roman"/>
                <w:sz w:val="24"/>
                <w:szCs w:val="24"/>
              </w:rPr>
            </w:pPr>
            <w:r w:rsidRPr="000C05BA">
              <w:rPr>
                <w:rFonts w:ascii="Times New Roman" w:hAnsi="Times New Roman" w:cs="Times New Roman"/>
                <w:sz w:val="24"/>
                <w:szCs w:val="24"/>
              </w:rPr>
              <w:t>- asmenine vidaus auditorių patirtimi ir žiniomis.</w:t>
            </w:r>
          </w:p>
          <w:p w14:paraId="352F64CA" w14:textId="77777777" w:rsidR="00DB7470" w:rsidRPr="000C05BA" w:rsidRDefault="00DB7470" w:rsidP="00EC214B">
            <w:pPr>
              <w:spacing w:after="0" w:line="276" w:lineRule="auto"/>
              <w:rPr>
                <w:rFonts w:ascii="Times New Roman" w:hAnsi="Times New Roman" w:cs="Times New Roman"/>
                <w:sz w:val="24"/>
                <w:szCs w:val="24"/>
              </w:rPr>
            </w:pPr>
          </w:p>
        </w:tc>
      </w:tr>
      <w:tr w:rsidR="00DB7470" w:rsidRPr="000C05BA" w14:paraId="37560807" w14:textId="77777777" w:rsidTr="00EC214B">
        <w:tc>
          <w:tcPr>
            <w:tcW w:w="2093" w:type="dxa"/>
            <w:hideMark/>
          </w:tcPr>
          <w:p w14:paraId="3ABF4AC0" w14:textId="77777777" w:rsidR="00DB7470" w:rsidRPr="000C05BA" w:rsidRDefault="00DB7470" w:rsidP="00EC214B">
            <w:pPr>
              <w:spacing w:after="0" w:line="276" w:lineRule="auto"/>
              <w:rPr>
                <w:rFonts w:ascii="Times New Roman" w:hAnsi="Times New Roman" w:cs="Times New Roman"/>
                <w:sz w:val="24"/>
                <w:szCs w:val="24"/>
              </w:rPr>
            </w:pPr>
            <w:r w:rsidRPr="000C05BA">
              <w:rPr>
                <w:rFonts w:ascii="Times New Roman" w:hAnsi="Times New Roman" w:cs="Times New Roman"/>
                <w:sz w:val="24"/>
                <w:szCs w:val="24"/>
              </w:rPr>
              <w:t>Vidaus audito vykdytojai</w:t>
            </w:r>
          </w:p>
        </w:tc>
        <w:tc>
          <w:tcPr>
            <w:tcW w:w="7688" w:type="dxa"/>
            <w:hideMark/>
          </w:tcPr>
          <w:p w14:paraId="57A385EF" w14:textId="77777777" w:rsidR="00DB7470" w:rsidRPr="000C05BA" w:rsidRDefault="00DB7470" w:rsidP="00EC214B">
            <w:pPr>
              <w:spacing w:after="0" w:line="276" w:lineRule="auto"/>
              <w:jc w:val="both"/>
              <w:rPr>
                <w:rFonts w:ascii="Times New Roman" w:hAnsi="Times New Roman" w:cs="Times New Roman"/>
                <w:sz w:val="24"/>
                <w:szCs w:val="24"/>
              </w:rPr>
            </w:pPr>
            <w:r w:rsidRPr="00660F96">
              <w:rPr>
                <w:rFonts w:ascii="Times New Roman" w:hAnsi="Times New Roman" w:cs="Times New Roman"/>
                <w:sz w:val="24"/>
                <w:szCs w:val="24"/>
              </w:rPr>
              <w:t xml:space="preserve">vyriausiasis specialistas Sigitas Labanauskas </w:t>
            </w:r>
          </w:p>
        </w:tc>
      </w:tr>
      <w:tr w:rsidR="00DB7470" w:rsidRPr="000C05BA" w14:paraId="1CC5A787" w14:textId="77777777" w:rsidTr="00EC214B">
        <w:tc>
          <w:tcPr>
            <w:tcW w:w="2093" w:type="dxa"/>
          </w:tcPr>
          <w:p w14:paraId="7A7EC516" w14:textId="77777777" w:rsidR="00DB7470" w:rsidRPr="000C05BA" w:rsidRDefault="00DB7470" w:rsidP="00EC214B">
            <w:pPr>
              <w:spacing w:after="0" w:line="276" w:lineRule="auto"/>
              <w:rPr>
                <w:rFonts w:ascii="Times New Roman" w:hAnsi="Times New Roman" w:cs="Times New Roman"/>
                <w:sz w:val="24"/>
                <w:szCs w:val="24"/>
              </w:rPr>
            </w:pPr>
            <w:r w:rsidRPr="000C05BA">
              <w:rPr>
                <w:rFonts w:ascii="Times New Roman" w:hAnsi="Times New Roman" w:cs="Times New Roman"/>
                <w:sz w:val="24"/>
                <w:szCs w:val="24"/>
              </w:rPr>
              <w:t>Apribojimai</w:t>
            </w:r>
          </w:p>
        </w:tc>
        <w:tc>
          <w:tcPr>
            <w:tcW w:w="7688" w:type="dxa"/>
          </w:tcPr>
          <w:p w14:paraId="6C5BE74F" w14:textId="77777777" w:rsidR="00DB7470" w:rsidRPr="000C05BA" w:rsidRDefault="00DB7470" w:rsidP="00EC214B">
            <w:pPr>
              <w:spacing w:after="0" w:line="276" w:lineRule="auto"/>
              <w:jc w:val="both"/>
              <w:rPr>
                <w:rFonts w:ascii="Times New Roman" w:hAnsi="Times New Roman" w:cs="Times New Roman"/>
                <w:sz w:val="24"/>
                <w:szCs w:val="24"/>
              </w:rPr>
            </w:pPr>
            <w:r w:rsidRPr="000C05BA">
              <w:rPr>
                <w:rFonts w:ascii="Times New Roman" w:hAnsi="Times New Roman" w:cs="Times New Roman"/>
                <w:sz w:val="24"/>
                <w:szCs w:val="24"/>
              </w:rPr>
              <w:t xml:space="preserve">Ataskaita parengta vadovaujantis pateiktų dokumentų analize bei paremta </w:t>
            </w:r>
            <w:r>
              <w:rPr>
                <w:rFonts w:ascii="Times New Roman" w:hAnsi="Times New Roman" w:cs="Times New Roman"/>
                <w:sz w:val="24"/>
                <w:szCs w:val="24"/>
              </w:rPr>
              <w:t>Lietuvos Respublikos</w:t>
            </w:r>
            <w:r w:rsidRPr="000C05BA">
              <w:rPr>
                <w:rFonts w:ascii="Times New Roman" w:hAnsi="Times New Roman" w:cs="Times New Roman"/>
                <w:sz w:val="24"/>
                <w:szCs w:val="24"/>
              </w:rPr>
              <w:t xml:space="preserve"> norminių teisės aktų reikalavimais su prielaida, kad neegzistuoja kiti dokumentai, kurie įtakotų ataskaitoje išdėstytas išvadas. </w:t>
            </w:r>
          </w:p>
        </w:tc>
      </w:tr>
    </w:tbl>
    <w:p w14:paraId="65B8BA2F" w14:textId="77777777" w:rsidR="00DB7470" w:rsidRPr="000C05BA" w:rsidRDefault="00DB7470" w:rsidP="00DB7470">
      <w:pPr>
        <w:spacing w:after="0" w:line="276" w:lineRule="auto"/>
        <w:rPr>
          <w:rFonts w:ascii="Times New Roman" w:hAnsi="Times New Roman" w:cs="Times New Roman"/>
          <w:sz w:val="24"/>
          <w:szCs w:val="24"/>
        </w:rPr>
      </w:pPr>
    </w:p>
    <w:p w14:paraId="7ACB9C99" w14:textId="77777777" w:rsidR="00DB7470" w:rsidRPr="000C05BA" w:rsidRDefault="00DB7470" w:rsidP="00DB7470">
      <w:pPr>
        <w:spacing w:after="0" w:line="276" w:lineRule="auto"/>
        <w:jc w:val="center"/>
        <w:rPr>
          <w:rFonts w:ascii="Times New Roman" w:hAnsi="Times New Roman" w:cs="Times New Roman"/>
          <w:b/>
          <w:bCs/>
          <w:sz w:val="24"/>
          <w:szCs w:val="24"/>
        </w:rPr>
      </w:pPr>
      <w:r w:rsidRPr="000C05BA">
        <w:rPr>
          <w:rFonts w:ascii="Times New Roman" w:hAnsi="Times New Roman" w:cs="Times New Roman"/>
          <w:b/>
          <w:bCs/>
          <w:sz w:val="24"/>
          <w:szCs w:val="24"/>
        </w:rPr>
        <w:lastRenderedPageBreak/>
        <w:t>ADMINISTRACINĖS NAŠTOS MAŽINIMO PRIEMONIŲ ĮGYVENDINIMAS</w:t>
      </w:r>
    </w:p>
    <w:p w14:paraId="70439FA0" w14:textId="77777777" w:rsidR="00DB7470" w:rsidRPr="000C05BA" w:rsidRDefault="00DB7470" w:rsidP="00DB7470">
      <w:pPr>
        <w:spacing w:after="0" w:line="276" w:lineRule="auto"/>
        <w:rPr>
          <w:rFonts w:ascii="Times New Roman" w:hAnsi="Times New Roman" w:cs="Times New Roman"/>
          <w:sz w:val="24"/>
          <w:szCs w:val="24"/>
        </w:rPr>
      </w:pPr>
    </w:p>
    <w:p w14:paraId="66A5AFD9" w14:textId="565BDA5C" w:rsidR="0033532E" w:rsidRDefault="00077FD0" w:rsidP="001E0CE8">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sz w:val="24"/>
          <w:szCs w:val="24"/>
        </w:rPr>
      </w:pPr>
      <w:r>
        <w:rPr>
          <w:rFonts w:ascii="Times New Roman" w:hAnsi="Times New Roman" w:cs="Times New Roman"/>
          <w:sz w:val="24"/>
        </w:rPr>
        <w:t>Vidaus audito metu buvo vertinama, kaip vykdom</w:t>
      </w:r>
      <w:r w:rsidR="0033532E">
        <w:rPr>
          <w:rFonts w:ascii="Times New Roman" w:hAnsi="Times New Roman" w:cs="Times New Roman"/>
          <w:sz w:val="24"/>
        </w:rPr>
        <w:t>i p</w:t>
      </w:r>
      <w:r w:rsidR="00DB7470" w:rsidRPr="004605A6">
        <w:rPr>
          <w:rFonts w:ascii="Times New Roman" w:hAnsi="Times New Roman" w:cs="Times New Roman"/>
          <w:sz w:val="24"/>
          <w:szCs w:val="24"/>
        </w:rPr>
        <w:t xml:space="preserve">agal Lietuvos Respublikos Administracinės naštos mažinimo </w:t>
      </w:r>
      <w:r w:rsidR="0033532E">
        <w:rPr>
          <w:rFonts w:ascii="Times New Roman" w:hAnsi="Times New Roman" w:cs="Times New Roman"/>
          <w:sz w:val="24"/>
          <w:szCs w:val="24"/>
        </w:rPr>
        <w:t xml:space="preserve">įstatymo </w:t>
      </w:r>
      <w:r w:rsidR="00DB7470" w:rsidRPr="004605A6">
        <w:rPr>
          <w:rFonts w:ascii="Times New Roman" w:hAnsi="Times New Roman" w:cs="Times New Roman"/>
          <w:sz w:val="24"/>
          <w:szCs w:val="24"/>
        </w:rPr>
        <w:t xml:space="preserve">(toliau – Įstatymas) </w:t>
      </w:r>
      <w:r w:rsidR="00DB7470">
        <w:rPr>
          <w:rFonts w:ascii="Times New Roman" w:hAnsi="Times New Roman" w:cs="Times New Roman"/>
          <w:sz w:val="24"/>
          <w:szCs w:val="24"/>
        </w:rPr>
        <w:t xml:space="preserve">6 </w:t>
      </w:r>
      <w:r w:rsidR="00DB7470" w:rsidRPr="004605A6">
        <w:rPr>
          <w:rFonts w:ascii="Times New Roman" w:hAnsi="Times New Roman" w:cs="Times New Roman"/>
          <w:sz w:val="24"/>
          <w:szCs w:val="24"/>
        </w:rPr>
        <w:t>straipsnį, administracinės naštos mažinimo priemonės įtraukiamos į savivaldybės taryboms teikiamus tvirtinti savivaldybių strateginių veiklos plan</w:t>
      </w:r>
      <w:r w:rsidR="0033532E">
        <w:rPr>
          <w:rFonts w:ascii="Times New Roman" w:hAnsi="Times New Roman" w:cs="Times New Roman"/>
          <w:sz w:val="24"/>
          <w:szCs w:val="24"/>
        </w:rPr>
        <w:t>us,</w:t>
      </w:r>
      <w:r w:rsidR="00DB7470" w:rsidRPr="004605A6">
        <w:rPr>
          <w:rFonts w:ascii="Times New Roman" w:hAnsi="Times New Roman" w:cs="Times New Roman"/>
          <w:sz w:val="24"/>
          <w:szCs w:val="24"/>
        </w:rPr>
        <w:t xml:space="preserve"> projekt</w:t>
      </w:r>
      <w:r w:rsidR="0033532E">
        <w:rPr>
          <w:rFonts w:ascii="Times New Roman" w:hAnsi="Times New Roman" w:cs="Times New Roman"/>
          <w:sz w:val="24"/>
          <w:szCs w:val="24"/>
        </w:rPr>
        <w:t>ai</w:t>
      </w:r>
      <w:r w:rsidR="00DB7470" w:rsidRPr="004605A6">
        <w:rPr>
          <w:rFonts w:ascii="Times New Roman" w:hAnsi="Times New Roman" w:cs="Times New Roman"/>
          <w:sz w:val="24"/>
          <w:szCs w:val="24"/>
        </w:rPr>
        <w:t xml:space="preserve">. </w:t>
      </w:r>
    </w:p>
    <w:p w14:paraId="0E311E5F" w14:textId="04AF0290" w:rsidR="00FC36EA" w:rsidRDefault="00C0546E" w:rsidP="00C0546E">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sz w:val="24"/>
          <w:szCs w:val="24"/>
        </w:rPr>
      </w:pPr>
      <w:r w:rsidRPr="00C0546E">
        <w:rPr>
          <w:rFonts w:ascii="Times New Roman" w:hAnsi="Times New Roman" w:cs="Times New Roman"/>
          <w:sz w:val="24"/>
          <w:szCs w:val="24"/>
        </w:rPr>
        <w:t>Ukmergės rajono savivaldybės tarybos</w:t>
      </w:r>
      <w:r w:rsidR="00A13B67">
        <w:rPr>
          <w:rFonts w:ascii="Times New Roman" w:hAnsi="Times New Roman" w:cs="Times New Roman"/>
          <w:sz w:val="24"/>
          <w:szCs w:val="24"/>
        </w:rPr>
        <w:t xml:space="preserve"> (toliau – Savivaldybė) </w:t>
      </w:r>
      <w:r w:rsidRPr="00C0546E">
        <w:rPr>
          <w:rFonts w:ascii="Times New Roman" w:hAnsi="Times New Roman" w:cs="Times New Roman"/>
          <w:sz w:val="24"/>
          <w:szCs w:val="24"/>
        </w:rPr>
        <w:t>2021 m. gegužės 27 d. sprendimu Nr. 7-125</w:t>
      </w:r>
      <w:r w:rsidR="00CB5487">
        <w:rPr>
          <w:rStyle w:val="Puslapioinaosnuoroda"/>
          <w:rFonts w:ascii="Times New Roman" w:hAnsi="Times New Roman" w:cs="Times New Roman"/>
          <w:sz w:val="24"/>
          <w:szCs w:val="24"/>
        </w:rPr>
        <w:footnoteReference w:id="1"/>
      </w:r>
      <w:r w:rsidR="00FC36EA">
        <w:rPr>
          <w:rFonts w:ascii="Times New Roman" w:hAnsi="Times New Roman" w:cs="Times New Roman"/>
          <w:sz w:val="24"/>
          <w:szCs w:val="24"/>
        </w:rPr>
        <w:t xml:space="preserve"> patvirtintame </w:t>
      </w:r>
      <w:r w:rsidR="00A13B67">
        <w:rPr>
          <w:rFonts w:ascii="Times New Roman" w:hAnsi="Times New Roman" w:cs="Times New Roman"/>
          <w:sz w:val="24"/>
          <w:szCs w:val="24"/>
        </w:rPr>
        <w:t>S</w:t>
      </w:r>
      <w:r w:rsidR="00FC36EA" w:rsidRPr="00FC36EA">
        <w:rPr>
          <w:rFonts w:ascii="Times New Roman" w:hAnsi="Times New Roman" w:cs="Times New Roman"/>
          <w:sz w:val="24"/>
          <w:szCs w:val="24"/>
        </w:rPr>
        <w:t>avivaldybės 2021–2027 m. strategini</w:t>
      </w:r>
      <w:r w:rsidR="00FC36EA">
        <w:rPr>
          <w:rFonts w:ascii="Times New Roman" w:hAnsi="Times New Roman" w:cs="Times New Roman"/>
          <w:sz w:val="24"/>
          <w:szCs w:val="24"/>
        </w:rPr>
        <w:t>ame</w:t>
      </w:r>
      <w:r w:rsidR="00FC36EA" w:rsidRPr="00FC36EA">
        <w:rPr>
          <w:rFonts w:ascii="Times New Roman" w:hAnsi="Times New Roman" w:cs="Times New Roman"/>
          <w:sz w:val="24"/>
          <w:szCs w:val="24"/>
        </w:rPr>
        <w:t xml:space="preserve"> plėtros plan</w:t>
      </w:r>
      <w:r w:rsidR="00FC36EA">
        <w:rPr>
          <w:rFonts w:ascii="Times New Roman" w:hAnsi="Times New Roman" w:cs="Times New Roman"/>
          <w:sz w:val="24"/>
          <w:szCs w:val="24"/>
        </w:rPr>
        <w:t xml:space="preserve">e nurodyta </w:t>
      </w:r>
      <w:r w:rsidRPr="00B63BAA">
        <w:rPr>
          <w:rFonts w:ascii="Times New Roman" w:hAnsi="Times New Roman" w:cs="Times New Roman"/>
          <w:sz w:val="24"/>
          <w:szCs w:val="24"/>
        </w:rPr>
        <w:t>2 prioritetinė sritis</w:t>
      </w:r>
      <w:r w:rsidR="00FC36EA" w:rsidRPr="00B63BAA">
        <w:rPr>
          <w:rFonts w:ascii="Times New Roman" w:hAnsi="Times New Roman" w:cs="Times New Roman"/>
          <w:sz w:val="24"/>
          <w:szCs w:val="24"/>
        </w:rPr>
        <w:t xml:space="preserve"> –</w:t>
      </w:r>
      <w:r w:rsidRPr="00B63BAA">
        <w:rPr>
          <w:rFonts w:ascii="Times New Roman" w:hAnsi="Times New Roman" w:cs="Times New Roman"/>
          <w:sz w:val="24"/>
          <w:szCs w:val="24"/>
        </w:rPr>
        <w:t xml:space="preserve"> </w:t>
      </w:r>
      <w:r w:rsidR="00FC36EA" w:rsidRPr="00B63BAA">
        <w:rPr>
          <w:rFonts w:ascii="Times New Roman" w:hAnsi="Times New Roman" w:cs="Times New Roman"/>
          <w:sz w:val="24"/>
          <w:szCs w:val="24"/>
        </w:rPr>
        <w:t>„</w:t>
      </w:r>
      <w:r w:rsidRPr="00B63BAA">
        <w:rPr>
          <w:rFonts w:ascii="Times New Roman" w:hAnsi="Times New Roman" w:cs="Times New Roman"/>
          <w:sz w:val="24"/>
          <w:szCs w:val="24"/>
        </w:rPr>
        <w:t>Visuomenės</w:t>
      </w:r>
      <w:r w:rsidR="00FC36EA" w:rsidRPr="00B63BAA">
        <w:rPr>
          <w:rFonts w:ascii="Times New Roman" w:hAnsi="Times New Roman" w:cs="Times New Roman"/>
          <w:sz w:val="24"/>
          <w:szCs w:val="24"/>
        </w:rPr>
        <w:t xml:space="preserve"> </w:t>
      </w:r>
      <w:r w:rsidRPr="00B63BAA">
        <w:rPr>
          <w:rFonts w:ascii="Times New Roman" w:hAnsi="Times New Roman" w:cs="Times New Roman"/>
          <w:sz w:val="24"/>
          <w:szCs w:val="24"/>
        </w:rPr>
        <w:t>gerovės kūrimas ir paslaugų kokybės gerinimas</w:t>
      </w:r>
      <w:r w:rsidR="00FC36EA" w:rsidRPr="00B63BAA">
        <w:rPr>
          <w:rFonts w:ascii="Times New Roman" w:hAnsi="Times New Roman" w:cs="Times New Roman"/>
          <w:sz w:val="24"/>
          <w:szCs w:val="24"/>
        </w:rPr>
        <w:t xml:space="preserve">“, kuri </w:t>
      </w:r>
      <w:r w:rsidRPr="00B63BAA">
        <w:rPr>
          <w:rFonts w:ascii="Times New Roman" w:hAnsi="Times New Roman" w:cs="Times New Roman"/>
          <w:sz w:val="24"/>
          <w:szCs w:val="24"/>
        </w:rPr>
        <w:t>orientuota į sklandų socialinių ir visuomeninių paslaugų gyventojams</w:t>
      </w:r>
      <w:r w:rsidR="00FC36EA" w:rsidRPr="00B63BAA">
        <w:rPr>
          <w:rFonts w:ascii="Times New Roman" w:hAnsi="Times New Roman" w:cs="Times New Roman"/>
          <w:sz w:val="24"/>
          <w:szCs w:val="24"/>
        </w:rPr>
        <w:t xml:space="preserve"> </w:t>
      </w:r>
      <w:r w:rsidRPr="00B63BAA">
        <w:rPr>
          <w:rFonts w:ascii="Times New Roman" w:hAnsi="Times New Roman" w:cs="Times New Roman"/>
          <w:sz w:val="24"/>
          <w:szCs w:val="24"/>
        </w:rPr>
        <w:t>užtikrinimą bei savivaldybėje organizuojamų veiklų vykdymą. Siekiama užtikrinti sėkmingą</w:t>
      </w:r>
      <w:r w:rsidR="00FC36EA" w:rsidRPr="00B63BAA">
        <w:rPr>
          <w:rFonts w:ascii="Times New Roman" w:hAnsi="Times New Roman" w:cs="Times New Roman"/>
          <w:sz w:val="24"/>
          <w:szCs w:val="24"/>
        </w:rPr>
        <w:t xml:space="preserve"> </w:t>
      </w:r>
      <w:r w:rsidRPr="00B63BAA">
        <w:rPr>
          <w:rFonts w:ascii="Times New Roman" w:hAnsi="Times New Roman" w:cs="Times New Roman"/>
          <w:sz w:val="24"/>
          <w:szCs w:val="24"/>
        </w:rPr>
        <w:t>švietimo, sveikatos, kultūros ir</w:t>
      </w:r>
      <w:r w:rsidR="00FC36EA" w:rsidRPr="00B63BAA">
        <w:rPr>
          <w:rFonts w:ascii="Times New Roman" w:hAnsi="Times New Roman" w:cs="Times New Roman"/>
          <w:sz w:val="24"/>
          <w:szCs w:val="24"/>
        </w:rPr>
        <w:t xml:space="preserve"> </w:t>
      </w:r>
      <w:r w:rsidRPr="00B63BAA">
        <w:rPr>
          <w:rFonts w:ascii="Times New Roman" w:hAnsi="Times New Roman" w:cs="Times New Roman"/>
          <w:sz w:val="24"/>
          <w:szCs w:val="24"/>
        </w:rPr>
        <w:t>sporto veiklos rajone eigą bei pasiekti gerų veiklos efektyvumo</w:t>
      </w:r>
      <w:r w:rsidR="00FC36EA" w:rsidRPr="00B63BAA">
        <w:rPr>
          <w:rFonts w:ascii="Times New Roman" w:hAnsi="Times New Roman" w:cs="Times New Roman"/>
          <w:sz w:val="24"/>
          <w:szCs w:val="24"/>
        </w:rPr>
        <w:t xml:space="preserve"> </w:t>
      </w:r>
      <w:r w:rsidRPr="00B63BAA">
        <w:rPr>
          <w:rFonts w:ascii="Times New Roman" w:hAnsi="Times New Roman" w:cs="Times New Roman"/>
          <w:sz w:val="24"/>
          <w:szCs w:val="24"/>
        </w:rPr>
        <w:t xml:space="preserve">rezultatų. </w:t>
      </w:r>
    </w:p>
    <w:p w14:paraId="60225CDE" w14:textId="5D03677B" w:rsidR="008147C2" w:rsidRDefault="00DB7470" w:rsidP="001E0CE8">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sz w:val="24"/>
          <w:szCs w:val="24"/>
        </w:rPr>
      </w:pPr>
      <w:r w:rsidRPr="007A6D24">
        <w:rPr>
          <w:rFonts w:ascii="Times New Roman" w:hAnsi="Times New Roman" w:cs="Times New Roman"/>
          <w:sz w:val="24"/>
          <w:szCs w:val="24"/>
        </w:rPr>
        <w:t>202</w:t>
      </w:r>
      <w:r w:rsidR="007A6D24" w:rsidRPr="007A6D24">
        <w:rPr>
          <w:rFonts w:ascii="Times New Roman" w:hAnsi="Times New Roman" w:cs="Times New Roman"/>
          <w:sz w:val="24"/>
          <w:szCs w:val="24"/>
        </w:rPr>
        <w:t>2</w:t>
      </w:r>
      <w:r w:rsidRPr="007A6D24">
        <w:rPr>
          <w:rFonts w:ascii="Times New Roman" w:hAnsi="Times New Roman" w:cs="Times New Roman"/>
          <w:sz w:val="24"/>
          <w:szCs w:val="24"/>
        </w:rPr>
        <w:t xml:space="preserve"> metų administracinės naštos mažinimo priemonės buvo įtrauktos į Ukmergės rajono savivaldybės administracijos (toliau – Administracija) </w:t>
      </w:r>
      <w:bookmarkStart w:id="1" w:name="_Hlk109207881"/>
      <w:r w:rsidRPr="007A6D24">
        <w:rPr>
          <w:rFonts w:ascii="Times New Roman" w:hAnsi="Times New Roman" w:cs="Times New Roman"/>
          <w:sz w:val="24"/>
          <w:szCs w:val="24"/>
        </w:rPr>
        <w:t>202</w:t>
      </w:r>
      <w:r w:rsidR="007A6D24" w:rsidRPr="007A6D24">
        <w:rPr>
          <w:rFonts w:ascii="Times New Roman" w:hAnsi="Times New Roman" w:cs="Times New Roman"/>
          <w:sz w:val="24"/>
          <w:szCs w:val="24"/>
        </w:rPr>
        <w:t>2</w:t>
      </w:r>
      <w:r w:rsidRPr="007A6D24">
        <w:rPr>
          <w:rFonts w:ascii="Times New Roman" w:hAnsi="Times New Roman" w:cs="Times New Roman"/>
          <w:sz w:val="24"/>
          <w:szCs w:val="24"/>
        </w:rPr>
        <w:t xml:space="preserve"> metų veiklos pla</w:t>
      </w:r>
      <w:bookmarkEnd w:id="1"/>
      <w:r w:rsidRPr="007A6D24">
        <w:rPr>
          <w:rFonts w:ascii="Times New Roman" w:hAnsi="Times New Roman" w:cs="Times New Roman"/>
          <w:sz w:val="24"/>
          <w:szCs w:val="24"/>
        </w:rPr>
        <w:t>ną</w:t>
      </w:r>
      <w:r w:rsidR="007A6D24">
        <w:rPr>
          <w:rStyle w:val="Puslapioinaosnuoroda"/>
          <w:rFonts w:ascii="Times New Roman" w:hAnsi="Times New Roman" w:cs="Times New Roman"/>
          <w:sz w:val="24"/>
          <w:szCs w:val="24"/>
        </w:rPr>
        <w:footnoteReference w:id="2"/>
      </w:r>
      <w:r w:rsidRPr="007A6D24">
        <w:rPr>
          <w:rFonts w:ascii="Times New Roman" w:hAnsi="Times New Roman" w:cs="Times New Roman"/>
          <w:sz w:val="24"/>
          <w:szCs w:val="24"/>
        </w:rPr>
        <w:t xml:space="preserve">. </w:t>
      </w:r>
    </w:p>
    <w:p w14:paraId="0BF817CD" w14:textId="77777777" w:rsidR="008147C2" w:rsidRDefault="008147C2" w:rsidP="001E0CE8">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b/>
          <w:bCs/>
          <w:sz w:val="24"/>
          <w:szCs w:val="24"/>
        </w:rPr>
      </w:pPr>
    </w:p>
    <w:p w14:paraId="7D97F502" w14:textId="1F75F9AD" w:rsidR="008147C2" w:rsidRDefault="008147C2" w:rsidP="001E0CE8">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sz w:val="24"/>
          <w:szCs w:val="24"/>
        </w:rPr>
      </w:pPr>
      <w:r w:rsidRPr="008147C2">
        <w:rPr>
          <w:rFonts w:ascii="Times New Roman" w:hAnsi="Times New Roman" w:cs="Times New Roman"/>
          <w:b/>
          <w:bCs/>
          <w:sz w:val="24"/>
          <w:szCs w:val="24"/>
        </w:rPr>
        <w:t>Veiklos plano priemonės.</w:t>
      </w:r>
      <w:r>
        <w:rPr>
          <w:rFonts w:ascii="Times New Roman" w:hAnsi="Times New Roman" w:cs="Times New Roman"/>
          <w:sz w:val="24"/>
          <w:szCs w:val="24"/>
        </w:rPr>
        <w:t xml:space="preserve"> </w:t>
      </w:r>
    </w:p>
    <w:p w14:paraId="287B8859" w14:textId="74D4466B" w:rsidR="00461B63" w:rsidRPr="00461B63" w:rsidRDefault="002F3750" w:rsidP="001E0CE8">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sz w:val="24"/>
          <w:szCs w:val="24"/>
        </w:rPr>
      </w:pPr>
      <w:r w:rsidRPr="00F80A65">
        <w:rPr>
          <w:rFonts w:ascii="Times New Roman" w:hAnsi="Times New Roman" w:cs="Times New Roman"/>
          <w:sz w:val="24"/>
          <w:szCs w:val="24"/>
        </w:rPr>
        <w:t>Priemonės yra numatytos antro strateginio tikslo – „Kurti pilietišką visuomenę ir užtikrinti tinkamą kokybiškų viešųjų paslaugų teikimą Ukmergės rajone“ trečiame uždavinyje – „Gerinti savivaldybės teikiamų viešųjų paslaugų kokybę ir prieinamumą visiems rajono gyventojams, mažinti administracinę naštą fiziniams ir juridiniams asmenims“.</w:t>
      </w:r>
      <w:r w:rsidR="00981349" w:rsidRPr="00981349">
        <w:rPr>
          <w:rFonts w:ascii="Times New Roman" w:hAnsi="Times New Roman" w:cs="Times New Roman"/>
          <w:sz w:val="24"/>
          <w:szCs w:val="24"/>
        </w:rPr>
        <w:t xml:space="preserve"> </w:t>
      </w:r>
      <w:r w:rsidR="001E0CE8">
        <w:rPr>
          <w:rFonts w:ascii="Times New Roman" w:hAnsi="Times New Roman" w:cs="Times New Roman"/>
          <w:sz w:val="24"/>
          <w:szCs w:val="24"/>
        </w:rPr>
        <w:t>Šiems tik</w:t>
      </w:r>
      <w:r w:rsidR="00E265ED">
        <w:rPr>
          <w:rFonts w:ascii="Times New Roman" w:hAnsi="Times New Roman" w:cs="Times New Roman"/>
          <w:sz w:val="24"/>
          <w:szCs w:val="24"/>
        </w:rPr>
        <w:t>s</w:t>
      </w:r>
      <w:r w:rsidR="001E0CE8">
        <w:rPr>
          <w:rFonts w:ascii="Times New Roman" w:hAnsi="Times New Roman" w:cs="Times New Roman"/>
          <w:sz w:val="24"/>
          <w:szCs w:val="24"/>
        </w:rPr>
        <w:t>lams pasiekti įgyvendinamas p</w:t>
      </w:r>
      <w:r w:rsidR="00981349" w:rsidRPr="00981349">
        <w:rPr>
          <w:rFonts w:ascii="Times New Roman" w:hAnsi="Times New Roman" w:cs="Times New Roman"/>
          <w:sz w:val="24"/>
          <w:szCs w:val="24"/>
        </w:rPr>
        <w:t>rojekt</w:t>
      </w:r>
      <w:r w:rsidR="001E0CE8">
        <w:rPr>
          <w:rFonts w:ascii="Times New Roman" w:hAnsi="Times New Roman" w:cs="Times New Roman"/>
          <w:sz w:val="24"/>
          <w:szCs w:val="24"/>
        </w:rPr>
        <w:t>as</w:t>
      </w:r>
      <w:r w:rsidR="00981349" w:rsidRPr="00981349">
        <w:rPr>
          <w:rFonts w:ascii="Times New Roman" w:hAnsi="Times New Roman" w:cs="Times New Roman"/>
          <w:sz w:val="24"/>
          <w:szCs w:val="24"/>
        </w:rPr>
        <w:t xml:space="preserve"> </w:t>
      </w:r>
      <w:r w:rsidR="00D431F6" w:rsidRPr="00D431F6">
        <w:rPr>
          <w:rFonts w:ascii="Times New Roman" w:hAnsi="Times New Roman" w:cs="Times New Roman"/>
          <w:sz w:val="24"/>
          <w:szCs w:val="24"/>
        </w:rPr>
        <w:t>„Ukmergės rajono savivaldybės administracijos teikiamų paslaugų ir</w:t>
      </w:r>
      <w:r w:rsidR="00D431F6">
        <w:rPr>
          <w:rFonts w:ascii="Times New Roman" w:hAnsi="Times New Roman" w:cs="Times New Roman"/>
          <w:sz w:val="24"/>
          <w:szCs w:val="24"/>
        </w:rPr>
        <w:t xml:space="preserve"> </w:t>
      </w:r>
      <w:r w:rsidR="00D431F6" w:rsidRPr="00D431F6">
        <w:rPr>
          <w:rFonts w:ascii="Times New Roman" w:hAnsi="Times New Roman" w:cs="Times New Roman"/>
          <w:sz w:val="24"/>
          <w:szCs w:val="24"/>
        </w:rPr>
        <w:t>asmenų aptarnavimo kokybės gerinimas“</w:t>
      </w:r>
      <w:r w:rsidR="001E0CE8">
        <w:rPr>
          <w:rFonts w:ascii="Times New Roman" w:hAnsi="Times New Roman" w:cs="Times New Roman"/>
          <w:sz w:val="24"/>
          <w:szCs w:val="24"/>
        </w:rPr>
        <w:t xml:space="preserve"> (toliau – Projektas), kurio </w:t>
      </w:r>
      <w:r w:rsidR="00981349" w:rsidRPr="00981349">
        <w:rPr>
          <w:rFonts w:ascii="Times New Roman" w:hAnsi="Times New Roman" w:cs="Times New Roman"/>
          <w:sz w:val="24"/>
          <w:szCs w:val="24"/>
        </w:rPr>
        <w:t xml:space="preserve">tikslas - padidinti visuomenės pasitenkinimą Ukmergės rajono savivaldybės administracijos teikiamomis administracinėmis ir viešosiomis paslaugomis statybos ir teritorijų planavimo, kultūros ir švietimo bei socialinėse srityse. Projektas yra tęstinis, jo </w:t>
      </w:r>
      <w:r w:rsidR="00981349" w:rsidRPr="000922FA">
        <w:rPr>
          <w:rFonts w:ascii="Times New Roman" w:hAnsi="Times New Roman" w:cs="Times New Roman"/>
          <w:sz w:val="24"/>
          <w:szCs w:val="24"/>
        </w:rPr>
        <w:t>pradžia 20</w:t>
      </w:r>
      <w:r w:rsidR="000922FA" w:rsidRPr="000922FA">
        <w:rPr>
          <w:rFonts w:ascii="Times New Roman" w:hAnsi="Times New Roman" w:cs="Times New Roman"/>
          <w:sz w:val="24"/>
          <w:szCs w:val="24"/>
        </w:rPr>
        <w:t>18</w:t>
      </w:r>
      <w:r w:rsidR="00981349" w:rsidRPr="000922FA">
        <w:rPr>
          <w:rFonts w:ascii="Times New Roman" w:hAnsi="Times New Roman" w:cs="Times New Roman"/>
          <w:sz w:val="24"/>
          <w:szCs w:val="24"/>
        </w:rPr>
        <w:t xml:space="preserve"> m.</w:t>
      </w:r>
      <w:r w:rsidR="000922FA" w:rsidRPr="000922FA">
        <w:rPr>
          <w:rFonts w:ascii="Times New Roman" w:hAnsi="Times New Roman" w:cs="Times New Roman"/>
          <w:sz w:val="24"/>
          <w:szCs w:val="24"/>
        </w:rPr>
        <w:t xml:space="preserve"> I pusmetį</w:t>
      </w:r>
      <w:r w:rsidR="00981349" w:rsidRPr="000922FA">
        <w:rPr>
          <w:rFonts w:ascii="Times New Roman" w:hAnsi="Times New Roman" w:cs="Times New Roman"/>
          <w:sz w:val="24"/>
          <w:szCs w:val="24"/>
        </w:rPr>
        <w:t>,</w:t>
      </w:r>
      <w:r w:rsidR="00981349" w:rsidRPr="00981349">
        <w:rPr>
          <w:rFonts w:ascii="Times New Roman" w:hAnsi="Times New Roman" w:cs="Times New Roman"/>
          <w:sz w:val="24"/>
          <w:szCs w:val="24"/>
        </w:rPr>
        <w:t xml:space="preserve"> planuojama pabaiga 2022 m. II pusmetį. Siekiant įvertinti projekto rezultatus, </w:t>
      </w:r>
      <w:r w:rsidR="00461B63" w:rsidRPr="000922FA">
        <w:rPr>
          <w:rFonts w:ascii="Times New Roman" w:hAnsi="Times New Roman" w:cs="Times New Roman"/>
          <w:sz w:val="24"/>
          <w:szCs w:val="24"/>
        </w:rPr>
        <w:t>2023 m</w:t>
      </w:r>
      <w:r w:rsidR="00461B63">
        <w:rPr>
          <w:rFonts w:ascii="Times New Roman" w:hAnsi="Times New Roman" w:cs="Times New Roman"/>
          <w:sz w:val="24"/>
          <w:szCs w:val="24"/>
        </w:rPr>
        <w:t xml:space="preserve">. </w:t>
      </w:r>
      <w:r w:rsidR="00981349" w:rsidRPr="00981349">
        <w:rPr>
          <w:rFonts w:ascii="Times New Roman" w:hAnsi="Times New Roman" w:cs="Times New Roman"/>
          <w:sz w:val="24"/>
          <w:szCs w:val="24"/>
        </w:rPr>
        <w:t xml:space="preserve">bus atliktas pakartotinis vartotojų patenkinimo teikiamomis paslaugomis tyrimas, kurio rezultatai atspindės įvykusius pokyčius </w:t>
      </w:r>
      <w:r w:rsidR="00A13B67">
        <w:rPr>
          <w:rFonts w:ascii="Times New Roman" w:hAnsi="Times New Roman" w:cs="Times New Roman"/>
          <w:sz w:val="24"/>
          <w:szCs w:val="24"/>
        </w:rPr>
        <w:t>S</w:t>
      </w:r>
      <w:r w:rsidR="00981349" w:rsidRPr="00981349">
        <w:rPr>
          <w:rFonts w:ascii="Times New Roman" w:hAnsi="Times New Roman" w:cs="Times New Roman"/>
          <w:sz w:val="24"/>
          <w:szCs w:val="24"/>
        </w:rPr>
        <w:t>avivaldybėje bei socialines ir sveikatos paslaugas teikiančiose įstaigose.</w:t>
      </w:r>
      <w:r w:rsidR="00461B63">
        <w:rPr>
          <w:rFonts w:ascii="Times New Roman" w:hAnsi="Times New Roman" w:cs="Times New Roman"/>
          <w:sz w:val="24"/>
          <w:szCs w:val="24"/>
        </w:rPr>
        <w:t xml:space="preserve"> Vykdant projekto veiklas 2022 m. I pusmetį </w:t>
      </w:r>
      <w:r w:rsidR="00461B63" w:rsidRPr="00461B63">
        <w:rPr>
          <w:rFonts w:ascii="Times New Roman" w:hAnsi="Times New Roman" w:cs="Times New Roman"/>
          <w:sz w:val="24"/>
          <w:szCs w:val="24"/>
        </w:rPr>
        <w:t xml:space="preserve">buvo patobulinta teikiamų paslaugų (statybos ir teritorijų planavimo, švietimo, kultūros ir socialinės srities) veiklos procesų sistema: aprašyti teikiamų paslaugų procesai, standartizuotai ir grafiškai pavaizduoti taip, kad visi žmonės, dalyvaujantys šios veiklos procese, vienodai suprastų visą procesą. Paslaugų teikimo procesai aprašyti naudojant vizualinę </w:t>
      </w:r>
      <w:proofErr w:type="spellStart"/>
      <w:r w:rsidR="00461B63" w:rsidRPr="00461B63">
        <w:rPr>
          <w:rFonts w:ascii="Times New Roman" w:hAnsi="Times New Roman" w:cs="Times New Roman"/>
          <w:sz w:val="24"/>
          <w:szCs w:val="24"/>
        </w:rPr>
        <w:t>algoritminę</w:t>
      </w:r>
      <w:proofErr w:type="spellEnd"/>
      <w:r w:rsidR="00461B63" w:rsidRPr="00461B63">
        <w:rPr>
          <w:rFonts w:ascii="Times New Roman" w:hAnsi="Times New Roman" w:cs="Times New Roman"/>
          <w:sz w:val="24"/>
          <w:szCs w:val="24"/>
        </w:rPr>
        <w:t xml:space="preserve"> kalbą DRAKON®. </w:t>
      </w:r>
    </w:p>
    <w:p w14:paraId="785B0F6F" w14:textId="227EDBE0" w:rsidR="006269F6" w:rsidRPr="005127D7" w:rsidRDefault="00D431F6" w:rsidP="005127D7">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Pastebėtina, kad </w:t>
      </w:r>
      <w:r w:rsidR="006269F6" w:rsidRPr="005127D7">
        <w:rPr>
          <w:rFonts w:ascii="Times New Roman" w:hAnsi="Times New Roman" w:cs="Times New Roman"/>
          <w:sz w:val="24"/>
          <w:szCs w:val="24"/>
        </w:rPr>
        <w:t>Projekto metu įgyvendint</w:t>
      </w:r>
      <w:r w:rsidR="001E0CE8" w:rsidRPr="005127D7">
        <w:rPr>
          <w:rFonts w:ascii="Times New Roman" w:hAnsi="Times New Roman" w:cs="Times New Roman"/>
          <w:sz w:val="24"/>
          <w:szCs w:val="24"/>
        </w:rPr>
        <w:t>os</w:t>
      </w:r>
      <w:r w:rsidR="006269F6" w:rsidRPr="005127D7">
        <w:rPr>
          <w:rFonts w:ascii="Times New Roman" w:hAnsi="Times New Roman" w:cs="Times New Roman"/>
          <w:sz w:val="24"/>
          <w:szCs w:val="24"/>
        </w:rPr>
        <w:t xml:space="preserve"> ši</w:t>
      </w:r>
      <w:r w:rsidR="001E0CE8" w:rsidRPr="005127D7">
        <w:rPr>
          <w:rFonts w:ascii="Times New Roman" w:hAnsi="Times New Roman" w:cs="Times New Roman"/>
          <w:sz w:val="24"/>
          <w:szCs w:val="24"/>
        </w:rPr>
        <w:t>o</w:t>
      </w:r>
      <w:r w:rsidR="006269F6" w:rsidRPr="005127D7">
        <w:rPr>
          <w:rFonts w:ascii="Times New Roman" w:hAnsi="Times New Roman" w:cs="Times New Roman"/>
          <w:sz w:val="24"/>
          <w:szCs w:val="24"/>
        </w:rPr>
        <w:t>s veikl</w:t>
      </w:r>
      <w:r w:rsidR="001E0CE8" w:rsidRPr="005127D7">
        <w:rPr>
          <w:rFonts w:ascii="Times New Roman" w:hAnsi="Times New Roman" w:cs="Times New Roman"/>
          <w:sz w:val="24"/>
          <w:szCs w:val="24"/>
        </w:rPr>
        <w:t>o</w:t>
      </w:r>
      <w:r w:rsidR="006269F6" w:rsidRPr="005127D7">
        <w:rPr>
          <w:rFonts w:ascii="Times New Roman" w:hAnsi="Times New Roman" w:cs="Times New Roman"/>
          <w:sz w:val="24"/>
          <w:szCs w:val="24"/>
        </w:rPr>
        <w:t>s</w:t>
      </w:r>
      <w:r w:rsidR="001E0CE8" w:rsidRPr="005127D7">
        <w:rPr>
          <w:rFonts w:ascii="Times New Roman" w:hAnsi="Times New Roman" w:cs="Times New Roman"/>
          <w:sz w:val="24"/>
          <w:szCs w:val="24"/>
        </w:rPr>
        <w:t xml:space="preserve"> - A</w:t>
      </w:r>
      <w:r w:rsidR="006269F6" w:rsidRPr="005127D7">
        <w:rPr>
          <w:rFonts w:ascii="Times New Roman" w:hAnsi="Times New Roman" w:cs="Times New Roman"/>
          <w:sz w:val="24"/>
          <w:szCs w:val="24"/>
        </w:rPr>
        <w:t>dministracijos ir sveikatos priežiūros bei socialines paslaugas teikiančių įstaigų teikiamų paslaugų ir asmenų aptarnavimo kokybės standartų rengimas ir diegimas bei piliečių chartijos rengimas</w:t>
      </w:r>
      <w:r w:rsidR="001E0CE8" w:rsidRPr="005127D7">
        <w:rPr>
          <w:rFonts w:ascii="Times New Roman" w:hAnsi="Times New Roman" w:cs="Times New Roman"/>
          <w:sz w:val="24"/>
          <w:szCs w:val="24"/>
        </w:rPr>
        <w:t xml:space="preserve">; </w:t>
      </w:r>
      <w:r w:rsidR="006269F6" w:rsidRPr="005127D7">
        <w:rPr>
          <w:rFonts w:ascii="Times New Roman" w:hAnsi="Times New Roman" w:cs="Times New Roman"/>
          <w:sz w:val="24"/>
          <w:szCs w:val="24"/>
        </w:rPr>
        <w:t>Ukmergės ligoninės veiklos procesų klientų aptarnavimo srityje optimizavimas ir kokybės vadybos sistemos, atitinkančios LST EN ISO 9001:2015 standarto reikalavimus, diegimas ir sertifikavimas</w:t>
      </w:r>
      <w:r w:rsidR="001E0CE8" w:rsidRPr="005127D7">
        <w:rPr>
          <w:rFonts w:ascii="Times New Roman" w:hAnsi="Times New Roman" w:cs="Times New Roman"/>
          <w:sz w:val="24"/>
          <w:szCs w:val="24"/>
        </w:rPr>
        <w:t xml:space="preserve">; </w:t>
      </w:r>
      <w:r w:rsidR="006269F6" w:rsidRPr="005127D7">
        <w:rPr>
          <w:rFonts w:ascii="Times New Roman" w:hAnsi="Times New Roman" w:cs="Times New Roman"/>
          <w:sz w:val="24"/>
          <w:szCs w:val="24"/>
        </w:rPr>
        <w:t>Ukmergės pirminės sveikatos priežiūros centro klientų aptarnavimo proceso tobulinimas ir optimizavimas registratūroje taikant vieno langelio principą</w:t>
      </w:r>
      <w:r w:rsidR="001E0CE8" w:rsidRPr="005127D7">
        <w:rPr>
          <w:rFonts w:ascii="Times New Roman" w:hAnsi="Times New Roman" w:cs="Times New Roman"/>
          <w:sz w:val="24"/>
          <w:szCs w:val="24"/>
        </w:rPr>
        <w:t>; organizuoti m</w:t>
      </w:r>
      <w:r w:rsidR="006269F6" w:rsidRPr="005127D7">
        <w:rPr>
          <w:rFonts w:ascii="Times New Roman" w:hAnsi="Times New Roman" w:cs="Times New Roman"/>
          <w:sz w:val="24"/>
          <w:szCs w:val="24"/>
        </w:rPr>
        <w:t>okymai teikiamų paslaugų kokybės standarto ir klientų aptarnavimo tema.</w:t>
      </w:r>
      <w:r w:rsidR="001E0CE8" w:rsidRPr="005127D7">
        <w:rPr>
          <w:rFonts w:ascii="Times New Roman" w:hAnsi="Times New Roman" w:cs="Times New Roman"/>
          <w:sz w:val="24"/>
          <w:szCs w:val="24"/>
        </w:rPr>
        <w:t xml:space="preserve"> Bendra </w:t>
      </w:r>
      <w:r w:rsidR="00FF2565" w:rsidRPr="005127D7">
        <w:rPr>
          <w:rFonts w:ascii="Times New Roman" w:hAnsi="Times New Roman" w:cs="Times New Roman"/>
          <w:sz w:val="24"/>
          <w:szCs w:val="24"/>
        </w:rPr>
        <w:t>Projekto vertė - 255 408,66 E</w:t>
      </w:r>
      <w:r w:rsidR="00292692">
        <w:rPr>
          <w:rFonts w:ascii="Times New Roman" w:hAnsi="Times New Roman" w:cs="Times New Roman"/>
          <w:sz w:val="24"/>
          <w:szCs w:val="24"/>
        </w:rPr>
        <w:t>ur</w:t>
      </w:r>
      <w:r w:rsidR="001E0CE8" w:rsidRPr="005127D7">
        <w:rPr>
          <w:rFonts w:ascii="Times New Roman" w:hAnsi="Times New Roman" w:cs="Times New Roman"/>
          <w:sz w:val="24"/>
          <w:szCs w:val="24"/>
        </w:rPr>
        <w:t>, atsiskaitymas už projektinę veiklą reglamentuotas projekt</w:t>
      </w:r>
      <w:r w:rsidR="000E5B00">
        <w:rPr>
          <w:rFonts w:ascii="Times New Roman" w:hAnsi="Times New Roman" w:cs="Times New Roman"/>
          <w:sz w:val="24"/>
          <w:szCs w:val="24"/>
        </w:rPr>
        <w:t>o finansavimo</w:t>
      </w:r>
      <w:r w:rsidR="001E0CE8" w:rsidRPr="005127D7">
        <w:rPr>
          <w:rFonts w:ascii="Times New Roman" w:hAnsi="Times New Roman" w:cs="Times New Roman"/>
          <w:sz w:val="24"/>
          <w:szCs w:val="24"/>
        </w:rPr>
        <w:t xml:space="preserve"> sutartyje, </w:t>
      </w:r>
      <w:r w:rsidR="005127D7" w:rsidRPr="005127D7">
        <w:rPr>
          <w:rFonts w:ascii="Times New Roman" w:hAnsi="Times New Roman" w:cs="Times New Roman"/>
          <w:sz w:val="24"/>
          <w:szCs w:val="24"/>
        </w:rPr>
        <w:t>kas vertintina kaip apskaitos klaidų atsiradimo tikimybę mažinantis veiksnys.</w:t>
      </w:r>
    </w:p>
    <w:p w14:paraId="424F72B9" w14:textId="77777777" w:rsidR="006269F6" w:rsidRDefault="006269F6" w:rsidP="00DB7470">
      <w:pPr>
        <w:spacing w:after="0" w:line="276" w:lineRule="auto"/>
        <w:ind w:firstLine="851"/>
        <w:jc w:val="both"/>
        <w:rPr>
          <w:rFonts w:ascii="Times New Roman" w:hAnsi="Times New Roman" w:cs="Times New Roman"/>
          <w:b/>
          <w:bCs/>
          <w:sz w:val="24"/>
          <w:szCs w:val="24"/>
        </w:rPr>
      </w:pPr>
    </w:p>
    <w:p w14:paraId="015A9FBE" w14:textId="77777777" w:rsidR="008147C2" w:rsidRDefault="008147C2" w:rsidP="008147C2">
      <w:pPr>
        <w:spacing w:after="0" w:line="276" w:lineRule="auto"/>
        <w:ind w:firstLine="851"/>
        <w:jc w:val="both"/>
        <w:rPr>
          <w:rFonts w:ascii="Times New Roman" w:hAnsi="Times New Roman" w:cs="Times New Roman"/>
          <w:sz w:val="24"/>
          <w:szCs w:val="24"/>
        </w:rPr>
      </w:pPr>
      <w:r w:rsidRPr="008147C2">
        <w:rPr>
          <w:rFonts w:ascii="Times New Roman" w:hAnsi="Times New Roman" w:cs="Times New Roman"/>
          <w:b/>
          <w:bCs/>
          <w:sz w:val="24"/>
          <w:szCs w:val="24"/>
        </w:rPr>
        <w:t>Administracinių</w:t>
      </w:r>
      <w:r>
        <w:rPr>
          <w:rFonts w:ascii="Times New Roman" w:hAnsi="Times New Roman" w:cs="Times New Roman"/>
          <w:b/>
          <w:bCs/>
          <w:sz w:val="24"/>
          <w:szCs w:val="24"/>
        </w:rPr>
        <w:t xml:space="preserve"> </w:t>
      </w:r>
      <w:r w:rsidRPr="008147C2">
        <w:rPr>
          <w:rFonts w:ascii="Times New Roman" w:hAnsi="Times New Roman" w:cs="Times New Roman"/>
          <w:b/>
          <w:bCs/>
          <w:sz w:val="24"/>
          <w:szCs w:val="24"/>
        </w:rPr>
        <w:t>paslaugų sąraš</w:t>
      </w:r>
      <w:r>
        <w:rPr>
          <w:rFonts w:ascii="Times New Roman" w:hAnsi="Times New Roman" w:cs="Times New Roman"/>
          <w:b/>
          <w:bCs/>
          <w:sz w:val="24"/>
          <w:szCs w:val="24"/>
        </w:rPr>
        <w:t>as</w:t>
      </w:r>
      <w:r w:rsidR="00DB7470" w:rsidRPr="004605A6">
        <w:rPr>
          <w:rFonts w:ascii="Times New Roman" w:hAnsi="Times New Roman" w:cs="Times New Roman"/>
          <w:b/>
          <w:bCs/>
          <w:sz w:val="24"/>
          <w:szCs w:val="24"/>
        </w:rPr>
        <w:t>.</w:t>
      </w:r>
      <w:r w:rsidR="00DB7470" w:rsidRPr="004605A6">
        <w:rPr>
          <w:rFonts w:ascii="Times New Roman" w:hAnsi="Times New Roman" w:cs="Times New Roman"/>
          <w:sz w:val="24"/>
          <w:szCs w:val="24"/>
        </w:rPr>
        <w:t xml:space="preserve"> </w:t>
      </w:r>
    </w:p>
    <w:p w14:paraId="218293AE" w14:textId="499F5A5E" w:rsidR="00DB7470" w:rsidRDefault="00DB7470" w:rsidP="008147C2">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sz w:val="24"/>
          <w:szCs w:val="24"/>
        </w:rPr>
      </w:pPr>
      <w:r w:rsidRPr="009603B3">
        <w:rPr>
          <w:rFonts w:ascii="Times New Roman" w:hAnsi="Times New Roman"/>
          <w:sz w:val="24"/>
          <w:szCs w:val="24"/>
        </w:rPr>
        <w:t>Pagal</w:t>
      </w:r>
      <w:r w:rsidR="009603B3" w:rsidRPr="009603B3">
        <w:rPr>
          <w:rFonts w:ascii="Times New Roman" w:hAnsi="Times New Roman"/>
          <w:sz w:val="24"/>
          <w:szCs w:val="24"/>
        </w:rPr>
        <w:t xml:space="preserve"> </w:t>
      </w:r>
      <w:r w:rsidR="009603B3">
        <w:rPr>
          <w:rFonts w:ascii="Times New Roman" w:hAnsi="Times New Roman"/>
          <w:sz w:val="24"/>
          <w:szCs w:val="24"/>
        </w:rPr>
        <w:t xml:space="preserve">viešojo administravimo įstatymo 19 straipsnio nuostatas, </w:t>
      </w:r>
      <w:r w:rsidRPr="009603B3">
        <w:rPr>
          <w:rFonts w:ascii="Times New Roman" w:hAnsi="Times New Roman"/>
          <w:sz w:val="24"/>
          <w:szCs w:val="24"/>
        </w:rPr>
        <w:t xml:space="preserve">viešojo administravimo subjektas turi sudaryti savo teikiamų </w:t>
      </w:r>
      <w:bookmarkStart w:id="2" w:name="_Hlk109288787"/>
      <w:r w:rsidRPr="009603B3">
        <w:rPr>
          <w:rFonts w:ascii="Times New Roman" w:hAnsi="Times New Roman"/>
          <w:sz w:val="24"/>
          <w:szCs w:val="24"/>
        </w:rPr>
        <w:t>administracinių paslaugų sąrašą ir</w:t>
      </w:r>
      <w:bookmarkEnd w:id="2"/>
      <w:r w:rsidRPr="009603B3">
        <w:rPr>
          <w:rFonts w:ascii="Times New Roman" w:hAnsi="Times New Roman"/>
          <w:sz w:val="24"/>
          <w:szCs w:val="24"/>
        </w:rPr>
        <w:t>, vadovaudamasis Viešųjų ir administracinių paslaugų teikimo aprašymų rengimo tvarkos aprašo, patvirtinto Lietuvos Respublikos Vidaus reikalų ministro 2017-07-11</w:t>
      </w:r>
      <w:r w:rsidRPr="004605A6">
        <w:rPr>
          <w:rFonts w:ascii="Times New Roman" w:hAnsi="Times New Roman" w:cs="Times New Roman"/>
          <w:sz w:val="24"/>
          <w:szCs w:val="24"/>
        </w:rPr>
        <w:t xml:space="preserve"> įsakymu Nr. 1V-497 nuostatomis ir kitais teisės aktais, reguliuojančiais šių paslaugų teikimą, patvirtinti administracinių paslaugų teikimo aprašymus. Administracinių paslaugų teikimo aprašymai turi būti peržiūrimi, prireikus atnaujinami ne rečiau nei kartą per 3 mėnesius, atsižvelgiant į institucijos ar viešosios paslaugos teikėjo veiklos ir teisės aktų, reguliuojančių paslaugų teikimą, pasikeitimus ar kitas aplinkybes.</w:t>
      </w:r>
    </w:p>
    <w:p w14:paraId="296837F4" w14:textId="5113BA3F" w:rsidR="00DB7470" w:rsidRPr="006708BA" w:rsidRDefault="00DB7470" w:rsidP="006708BA">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sz w:val="24"/>
          <w:szCs w:val="24"/>
        </w:rPr>
      </w:pPr>
      <w:r w:rsidRPr="006708BA">
        <w:rPr>
          <w:rFonts w:ascii="Times New Roman" w:hAnsi="Times New Roman"/>
          <w:sz w:val="24"/>
          <w:szCs w:val="24"/>
        </w:rPr>
        <w:t>Viešojo administravimo subjektas</w:t>
      </w:r>
      <w:r w:rsidR="00BD5D9B">
        <w:rPr>
          <w:rFonts w:ascii="Times New Roman" w:hAnsi="Times New Roman"/>
          <w:sz w:val="24"/>
          <w:szCs w:val="24"/>
        </w:rPr>
        <w:t>,</w:t>
      </w:r>
      <w:r w:rsidRPr="006708BA">
        <w:rPr>
          <w:rFonts w:ascii="Times New Roman" w:hAnsi="Times New Roman"/>
          <w:sz w:val="24"/>
          <w:szCs w:val="24"/>
        </w:rPr>
        <w:t xml:space="preserve"> patvirtintus administracinių paslaugų teikimo aprašymus</w:t>
      </w:r>
      <w:r w:rsidR="00BD5D9B">
        <w:rPr>
          <w:rFonts w:ascii="Times New Roman" w:hAnsi="Times New Roman"/>
          <w:sz w:val="24"/>
          <w:szCs w:val="24"/>
        </w:rPr>
        <w:t>,</w:t>
      </w:r>
      <w:r w:rsidRPr="006708BA">
        <w:rPr>
          <w:rFonts w:ascii="Times New Roman" w:hAnsi="Times New Roman"/>
          <w:sz w:val="24"/>
          <w:szCs w:val="24"/>
        </w:rPr>
        <w:t xml:space="preserve"> turi paskelbti Viešųjų ir administracinių paslaugų stebėsenos ir analizės informacinėje sistemoje (PASIS), taip pat savo interneto svetainėje pateikti nuorodą į šioje sistemoje paskelbtą administracinės paslaugos teikimo aprašymą. </w:t>
      </w:r>
    </w:p>
    <w:p w14:paraId="1E3758E5" w14:textId="35635B55" w:rsidR="00DB7470" w:rsidRPr="00D32140" w:rsidRDefault="00DB7470" w:rsidP="006708BA">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sz w:val="24"/>
          <w:szCs w:val="24"/>
        </w:rPr>
      </w:pPr>
      <w:r w:rsidRPr="006708BA">
        <w:rPr>
          <w:rFonts w:ascii="Times New Roman" w:hAnsi="Times New Roman"/>
          <w:sz w:val="24"/>
          <w:szCs w:val="24"/>
        </w:rPr>
        <w:t>Ataskaitiniu laikotarpiu (202</w:t>
      </w:r>
      <w:r w:rsidR="00D404A7" w:rsidRPr="006708BA">
        <w:rPr>
          <w:rFonts w:ascii="Times New Roman" w:hAnsi="Times New Roman"/>
          <w:sz w:val="24"/>
          <w:szCs w:val="24"/>
        </w:rPr>
        <w:t>2</w:t>
      </w:r>
      <w:r w:rsidRPr="006708BA">
        <w:rPr>
          <w:rFonts w:ascii="Times New Roman" w:hAnsi="Times New Roman"/>
          <w:sz w:val="24"/>
          <w:szCs w:val="24"/>
        </w:rPr>
        <w:t xml:space="preserve"> m. I pusmetį) galiojo 20</w:t>
      </w:r>
      <w:r w:rsidR="00D404A7" w:rsidRPr="006708BA">
        <w:rPr>
          <w:rFonts w:ascii="Times New Roman" w:hAnsi="Times New Roman"/>
          <w:sz w:val="24"/>
          <w:szCs w:val="24"/>
        </w:rPr>
        <w:t>2</w:t>
      </w:r>
      <w:r w:rsidRPr="006708BA">
        <w:rPr>
          <w:rFonts w:ascii="Times New Roman" w:hAnsi="Times New Roman"/>
          <w:sz w:val="24"/>
          <w:szCs w:val="24"/>
        </w:rPr>
        <w:t>1 m.</w:t>
      </w:r>
      <w:r w:rsidR="00D404A7" w:rsidRPr="006708BA">
        <w:rPr>
          <w:rFonts w:ascii="Times New Roman" w:hAnsi="Times New Roman"/>
          <w:sz w:val="24"/>
          <w:szCs w:val="24"/>
        </w:rPr>
        <w:t xml:space="preserve"> rugsėjo 24 </w:t>
      </w:r>
      <w:r w:rsidRPr="006708BA">
        <w:rPr>
          <w:rFonts w:ascii="Times New Roman" w:hAnsi="Times New Roman"/>
          <w:sz w:val="24"/>
          <w:szCs w:val="24"/>
        </w:rPr>
        <w:t>d.</w:t>
      </w:r>
      <w:r w:rsidRPr="00D32140">
        <w:rPr>
          <w:rFonts w:ascii="Times New Roman" w:hAnsi="Times New Roman" w:cs="Times New Roman"/>
          <w:sz w:val="24"/>
          <w:szCs w:val="24"/>
        </w:rPr>
        <w:t xml:space="preserve"> Administracijos direktoriaus įsakymu Nr. 13-</w:t>
      </w:r>
      <w:r w:rsidR="00D404A7" w:rsidRPr="00D32140">
        <w:rPr>
          <w:rFonts w:ascii="Times New Roman" w:hAnsi="Times New Roman" w:cs="Times New Roman"/>
          <w:sz w:val="24"/>
          <w:szCs w:val="24"/>
        </w:rPr>
        <w:t>1</w:t>
      </w:r>
      <w:r w:rsidRPr="00D32140">
        <w:rPr>
          <w:rFonts w:ascii="Times New Roman" w:hAnsi="Times New Roman" w:cs="Times New Roman"/>
          <w:sz w:val="24"/>
          <w:szCs w:val="24"/>
        </w:rPr>
        <w:t>5</w:t>
      </w:r>
      <w:r w:rsidR="00D404A7" w:rsidRPr="00D32140">
        <w:rPr>
          <w:rFonts w:ascii="Times New Roman" w:hAnsi="Times New Roman" w:cs="Times New Roman"/>
          <w:sz w:val="24"/>
          <w:szCs w:val="24"/>
        </w:rPr>
        <w:t>87</w:t>
      </w:r>
      <w:r w:rsidRPr="00D32140">
        <w:rPr>
          <w:rFonts w:ascii="Times New Roman" w:hAnsi="Times New Roman" w:cs="Times New Roman"/>
          <w:sz w:val="24"/>
          <w:szCs w:val="24"/>
        </w:rPr>
        <w:t xml:space="preserve"> patvirtintas </w:t>
      </w:r>
      <w:bookmarkStart w:id="3" w:name="_Hlk77757497"/>
      <w:r w:rsidRPr="00D32140">
        <w:rPr>
          <w:rFonts w:ascii="Times New Roman" w:hAnsi="Times New Roman" w:cs="Times New Roman"/>
          <w:sz w:val="24"/>
          <w:szCs w:val="24"/>
        </w:rPr>
        <w:t>Ukmergės rajono savivaldybės administracijos teikiamų administracinių paslaugų sąrašas</w:t>
      </w:r>
      <w:bookmarkEnd w:id="3"/>
      <w:r w:rsidRPr="00D32140">
        <w:rPr>
          <w:rFonts w:ascii="Times New Roman" w:hAnsi="Times New Roman" w:cs="Times New Roman"/>
          <w:sz w:val="24"/>
          <w:szCs w:val="24"/>
        </w:rPr>
        <w:t xml:space="preserve"> (toliau – Sąrašas) su vėlesniais patikslinimais ir papildymais. </w:t>
      </w:r>
      <w:r w:rsidR="00780AFB" w:rsidRPr="00D32140">
        <w:rPr>
          <w:rFonts w:ascii="Times New Roman" w:hAnsi="Times New Roman" w:cs="Times New Roman"/>
          <w:sz w:val="24"/>
          <w:szCs w:val="24"/>
        </w:rPr>
        <w:t>Paslaugų aprašymai tvirtinami atskirais Administracijos direktoriaus įsakymais pagal atsiradusį poreikį (pasikeitus teisės aktams ir pan.).</w:t>
      </w:r>
    </w:p>
    <w:p w14:paraId="4C5A0715" w14:textId="783292D4" w:rsidR="00DB7470" w:rsidRPr="00780AFB" w:rsidRDefault="00DB7470" w:rsidP="006708BA">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i/>
          <w:iCs/>
          <w:sz w:val="24"/>
          <w:szCs w:val="24"/>
        </w:rPr>
      </w:pPr>
      <w:r w:rsidRPr="004605A6">
        <w:rPr>
          <w:rFonts w:ascii="Times New Roman" w:hAnsi="Times New Roman" w:cs="Times New Roman"/>
          <w:sz w:val="24"/>
          <w:szCs w:val="24"/>
        </w:rPr>
        <w:t xml:space="preserve">Sąraše </w:t>
      </w:r>
      <w:r w:rsidRPr="002C1DD2">
        <w:rPr>
          <w:rFonts w:ascii="Times New Roman" w:hAnsi="Times New Roman" w:cs="Times New Roman"/>
          <w:sz w:val="24"/>
          <w:szCs w:val="24"/>
        </w:rPr>
        <w:t>numatytos 20</w:t>
      </w:r>
      <w:r w:rsidR="002C1DD2" w:rsidRPr="002C1DD2">
        <w:rPr>
          <w:rFonts w:ascii="Times New Roman" w:hAnsi="Times New Roman" w:cs="Times New Roman"/>
          <w:sz w:val="24"/>
          <w:szCs w:val="24"/>
        </w:rPr>
        <w:t>0</w:t>
      </w:r>
      <w:r w:rsidRPr="002C1DD2">
        <w:rPr>
          <w:rFonts w:ascii="Times New Roman" w:hAnsi="Times New Roman" w:cs="Times New Roman"/>
          <w:sz w:val="24"/>
          <w:szCs w:val="24"/>
        </w:rPr>
        <w:t xml:space="preserve"> administracin</w:t>
      </w:r>
      <w:r w:rsidR="005966A6">
        <w:rPr>
          <w:rFonts w:ascii="Times New Roman" w:hAnsi="Times New Roman" w:cs="Times New Roman"/>
          <w:sz w:val="24"/>
          <w:szCs w:val="24"/>
        </w:rPr>
        <w:t>ių</w:t>
      </w:r>
      <w:r w:rsidRPr="002C1DD2">
        <w:rPr>
          <w:rFonts w:ascii="Times New Roman" w:hAnsi="Times New Roman" w:cs="Times New Roman"/>
          <w:sz w:val="24"/>
          <w:szCs w:val="24"/>
        </w:rPr>
        <w:t xml:space="preserve"> paslaug</w:t>
      </w:r>
      <w:r w:rsidR="005966A6">
        <w:rPr>
          <w:rFonts w:ascii="Times New Roman" w:hAnsi="Times New Roman" w:cs="Times New Roman"/>
          <w:sz w:val="24"/>
          <w:szCs w:val="24"/>
        </w:rPr>
        <w:t>ų</w:t>
      </w:r>
      <w:r w:rsidR="00BE0ABD">
        <w:rPr>
          <w:rFonts w:ascii="Times New Roman" w:hAnsi="Times New Roman" w:cs="Times New Roman"/>
          <w:sz w:val="24"/>
          <w:szCs w:val="24"/>
        </w:rPr>
        <w:t xml:space="preserve"> (palyginimui – 206 paslaugos 2021 m.</w:t>
      </w:r>
      <w:r w:rsidR="00BD5D9B">
        <w:rPr>
          <w:rFonts w:ascii="Times New Roman" w:hAnsi="Times New Roman" w:cs="Times New Roman"/>
          <w:sz w:val="24"/>
          <w:szCs w:val="24"/>
        </w:rPr>
        <w:t xml:space="preserve"> I pusmetį</w:t>
      </w:r>
      <w:r w:rsidR="00BE0ABD">
        <w:rPr>
          <w:rFonts w:ascii="Times New Roman" w:hAnsi="Times New Roman" w:cs="Times New Roman"/>
          <w:sz w:val="24"/>
          <w:szCs w:val="24"/>
        </w:rPr>
        <w:t>)</w:t>
      </w:r>
      <w:r w:rsidRPr="002C1DD2">
        <w:rPr>
          <w:rFonts w:ascii="Times New Roman" w:hAnsi="Times New Roman" w:cs="Times New Roman"/>
          <w:sz w:val="24"/>
          <w:szCs w:val="24"/>
        </w:rPr>
        <w:t xml:space="preserve"> iš kurių 6</w:t>
      </w:r>
      <w:r w:rsidR="002C1DD2" w:rsidRPr="002C1DD2">
        <w:rPr>
          <w:rFonts w:ascii="Times New Roman" w:hAnsi="Times New Roman" w:cs="Times New Roman"/>
          <w:sz w:val="24"/>
          <w:szCs w:val="24"/>
        </w:rPr>
        <w:t>2</w:t>
      </w:r>
      <w:r w:rsidRPr="002C1DD2">
        <w:rPr>
          <w:rFonts w:ascii="Times New Roman" w:hAnsi="Times New Roman" w:cs="Times New Roman"/>
          <w:sz w:val="24"/>
          <w:szCs w:val="24"/>
        </w:rPr>
        <w:t xml:space="preserve"> proc. (1</w:t>
      </w:r>
      <w:r w:rsidR="002C1DD2" w:rsidRPr="002C1DD2">
        <w:rPr>
          <w:rFonts w:ascii="Times New Roman" w:hAnsi="Times New Roman" w:cs="Times New Roman"/>
          <w:sz w:val="24"/>
          <w:szCs w:val="24"/>
        </w:rPr>
        <w:t>2</w:t>
      </w:r>
      <w:r w:rsidRPr="002C1DD2">
        <w:rPr>
          <w:rFonts w:ascii="Times New Roman" w:hAnsi="Times New Roman" w:cs="Times New Roman"/>
          <w:sz w:val="24"/>
          <w:szCs w:val="24"/>
        </w:rPr>
        <w:t>3 paslaugos</w:t>
      </w:r>
      <w:r w:rsidR="00B427C6">
        <w:rPr>
          <w:rFonts w:ascii="Times New Roman" w:hAnsi="Times New Roman" w:cs="Times New Roman"/>
          <w:sz w:val="24"/>
          <w:szCs w:val="24"/>
        </w:rPr>
        <w:t>, iš jų 73 per VIISP</w:t>
      </w:r>
      <w:r w:rsidR="00B427C6">
        <w:rPr>
          <w:rStyle w:val="Puslapioinaosnuoroda"/>
          <w:rFonts w:ascii="Times New Roman" w:hAnsi="Times New Roman" w:cs="Times New Roman"/>
          <w:sz w:val="24"/>
          <w:szCs w:val="24"/>
        </w:rPr>
        <w:footnoteReference w:id="3"/>
      </w:r>
      <w:r w:rsidR="00B427C6">
        <w:rPr>
          <w:rFonts w:ascii="Times New Roman" w:hAnsi="Times New Roman" w:cs="Times New Roman"/>
          <w:sz w:val="24"/>
          <w:szCs w:val="24"/>
        </w:rPr>
        <w:t>, 19 per MEPIS</w:t>
      </w:r>
      <w:r w:rsidR="00B427C6">
        <w:rPr>
          <w:rStyle w:val="Puslapioinaosnuoroda"/>
          <w:rFonts w:ascii="Times New Roman" w:hAnsi="Times New Roman" w:cs="Times New Roman"/>
          <w:sz w:val="24"/>
          <w:szCs w:val="24"/>
        </w:rPr>
        <w:footnoteReference w:id="4"/>
      </w:r>
      <w:r w:rsidR="00B427C6">
        <w:rPr>
          <w:rFonts w:ascii="Times New Roman" w:hAnsi="Times New Roman" w:cs="Times New Roman"/>
          <w:sz w:val="24"/>
          <w:szCs w:val="24"/>
        </w:rPr>
        <w:t xml:space="preserve">, 16 per </w:t>
      </w:r>
      <w:proofErr w:type="spellStart"/>
      <w:r w:rsidR="00B427C6">
        <w:rPr>
          <w:rFonts w:ascii="Times New Roman" w:hAnsi="Times New Roman" w:cs="Times New Roman"/>
          <w:sz w:val="24"/>
          <w:szCs w:val="24"/>
        </w:rPr>
        <w:t>eSPIS</w:t>
      </w:r>
      <w:proofErr w:type="spellEnd"/>
      <w:r w:rsidR="00B427C6">
        <w:rPr>
          <w:rStyle w:val="Puslapioinaosnuoroda"/>
          <w:rFonts w:ascii="Times New Roman" w:hAnsi="Times New Roman" w:cs="Times New Roman"/>
          <w:sz w:val="24"/>
          <w:szCs w:val="24"/>
        </w:rPr>
        <w:footnoteReference w:id="5"/>
      </w:r>
      <w:r w:rsidR="00B427C6">
        <w:rPr>
          <w:rFonts w:ascii="Times New Roman" w:hAnsi="Times New Roman" w:cs="Times New Roman"/>
          <w:sz w:val="24"/>
          <w:szCs w:val="24"/>
        </w:rPr>
        <w:t xml:space="preserve"> ir kt.</w:t>
      </w:r>
      <w:r w:rsidRPr="002C1DD2">
        <w:rPr>
          <w:rFonts w:ascii="Times New Roman" w:hAnsi="Times New Roman" w:cs="Times New Roman"/>
          <w:sz w:val="24"/>
          <w:szCs w:val="24"/>
        </w:rPr>
        <w:t>) pilnai ar iš dalies yra teikiamos ir elektroniniu būdu. Likusios paslaugos pagal jų teikimo specifiką (pirminės teisinės pagalbos teikimas, notarinių veiksmų teikimas, kai kurių pašalpų skyrimas, statybos ar projektavimo leidimų teikimas, ir kt.) yra teikiamos tiesiogiai</w:t>
      </w:r>
      <w:r w:rsidR="00780AFB">
        <w:rPr>
          <w:rFonts w:ascii="Times New Roman" w:hAnsi="Times New Roman" w:cs="Times New Roman"/>
          <w:sz w:val="24"/>
          <w:szCs w:val="24"/>
        </w:rPr>
        <w:t xml:space="preserve">. </w:t>
      </w:r>
      <w:r w:rsidR="00780AFB" w:rsidRPr="00780AFB">
        <w:rPr>
          <w:rFonts w:ascii="Times New Roman" w:hAnsi="Times New Roman" w:cs="Times New Roman"/>
          <w:i/>
          <w:iCs/>
          <w:sz w:val="24"/>
          <w:szCs w:val="24"/>
        </w:rPr>
        <w:t>Atkreiptinas dėmesys, kad Sąraše informacijų sistemų santrumpos ne visada atitinka esančių sistemų pavadinimus. Galimai techninė klaida.</w:t>
      </w:r>
      <w:r w:rsidR="00780AFB">
        <w:rPr>
          <w:rFonts w:ascii="Times New Roman" w:hAnsi="Times New Roman" w:cs="Times New Roman"/>
          <w:i/>
          <w:iCs/>
          <w:sz w:val="24"/>
          <w:szCs w:val="24"/>
        </w:rPr>
        <w:t xml:space="preserve"> Taip pat pastebėta, kad pasik</w:t>
      </w:r>
      <w:r w:rsidR="002A3757">
        <w:rPr>
          <w:rFonts w:ascii="Times New Roman" w:hAnsi="Times New Roman" w:cs="Times New Roman"/>
          <w:i/>
          <w:iCs/>
          <w:sz w:val="24"/>
          <w:szCs w:val="24"/>
        </w:rPr>
        <w:t>eitę</w:t>
      </w:r>
      <w:r w:rsidR="005966A6">
        <w:rPr>
          <w:rFonts w:ascii="Times New Roman" w:hAnsi="Times New Roman" w:cs="Times New Roman"/>
          <w:i/>
          <w:iCs/>
          <w:sz w:val="24"/>
          <w:szCs w:val="24"/>
        </w:rPr>
        <w:t xml:space="preserve"> </w:t>
      </w:r>
      <w:r w:rsidR="002A3757">
        <w:rPr>
          <w:rFonts w:ascii="Times New Roman" w:hAnsi="Times New Roman" w:cs="Times New Roman"/>
          <w:i/>
          <w:iCs/>
          <w:sz w:val="24"/>
          <w:szCs w:val="24"/>
        </w:rPr>
        <w:t xml:space="preserve">darbuotojai, Sąraše nurodyti kaip galintys teikti tam tikras paslaugas. </w:t>
      </w:r>
      <w:r w:rsidR="00BE0ABD">
        <w:rPr>
          <w:rFonts w:ascii="Times New Roman" w:hAnsi="Times New Roman" w:cs="Times New Roman"/>
          <w:i/>
          <w:iCs/>
          <w:sz w:val="24"/>
          <w:szCs w:val="24"/>
        </w:rPr>
        <w:t>Manytina, kad būtų pakankama nurodyti administracijos padalinį ir pareigas (pvz. seniūnijos seniūnas, skyriaus vedėjas ir pan.).</w:t>
      </w:r>
    </w:p>
    <w:p w14:paraId="72D6ACEF" w14:textId="53760E3D" w:rsidR="00DB7470" w:rsidRPr="00F60901" w:rsidRDefault="00DB7470" w:rsidP="00681FE5">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color w:val="FF0000"/>
          <w:sz w:val="24"/>
          <w:szCs w:val="24"/>
        </w:rPr>
      </w:pPr>
      <w:r>
        <w:rPr>
          <w:rFonts w:ascii="Times New Roman" w:hAnsi="Times New Roman" w:cs="Times New Roman"/>
          <w:sz w:val="24"/>
          <w:szCs w:val="24"/>
        </w:rPr>
        <w:t>Sąrašas</w:t>
      </w:r>
      <w:r w:rsidRPr="004605A6">
        <w:rPr>
          <w:rFonts w:ascii="Times New Roman" w:hAnsi="Times New Roman" w:cs="Times New Roman"/>
          <w:sz w:val="24"/>
          <w:szCs w:val="24"/>
        </w:rPr>
        <w:t xml:space="preserve"> paskelbt</w:t>
      </w:r>
      <w:r>
        <w:rPr>
          <w:rFonts w:ascii="Times New Roman" w:hAnsi="Times New Roman" w:cs="Times New Roman"/>
          <w:sz w:val="24"/>
          <w:szCs w:val="24"/>
        </w:rPr>
        <w:t>as</w:t>
      </w:r>
      <w:r w:rsidRPr="004605A6">
        <w:rPr>
          <w:rFonts w:ascii="Times New Roman" w:hAnsi="Times New Roman" w:cs="Times New Roman"/>
          <w:sz w:val="24"/>
          <w:szCs w:val="24"/>
        </w:rPr>
        <w:t xml:space="preserve"> Savivaldybės internetiniame tinklapyje ties nuoroda Gyventojams Paslaugos. Atidarius šią nuorodą yra nukreipiama į </w:t>
      </w:r>
      <w:r w:rsidR="00F60901">
        <w:rPr>
          <w:rFonts w:ascii="Times New Roman" w:hAnsi="Times New Roman" w:cs="Times New Roman"/>
          <w:sz w:val="24"/>
          <w:szCs w:val="24"/>
        </w:rPr>
        <w:t>E</w:t>
      </w:r>
      <w:r w:rsidR="0075219C">
        <w:rPr>
          <w:rFonts w:ascii="Times New Roman" w:hAnsi="Times New Roman" w:cs="Times New Roman"/>
          <w:sz w:val="24"/>
          <w:szCs w:val="24"/>
        </w:rPr>
        <w:t>lektroninius valdžios vartus</w:t>
      </w:r>
      <w:r w:rsidR="00F60901" w:rsidRPr="00F60901">
        <w:rPr>
          <w:rFonts w:ascii="Times New Roman" w:hAnsi="Times New Roman" w:cs="Times New Roman"/>
          <w:sz w:val="24"/>
          <w:szCs w:val="24"/>
        </w:rPr>
        <w:t xml:space="preserve"> </w:t>
      </w:r>
      <w:r w:rsidR="00F60901">
        <w:rPr>
          <w:rFonts w:ascii="Times New Roman" w:hAnsi="Times New Roman" w:cs="Times New Roman"/>
          <w:sz w:val="24"/>
          <w:szCs w:val="24"/>
        </w:rPr>
        <w:t>(</w:t>
      </w:r>
      <w:r w:rsidR="00F60901" w:rsidRPr="004605A6">
        <w:rPr>
          <w:rFonts w:ascii="Times New Roman" w:hAnsi="Times New Roman" w:cs="Times New Roman"/>
          <w:sz w:val="24"/>
          <w:szCs w:val="24"/>
        </w:rPr>
        <w:t xml:space="preserve">tinklapį </w:t>
      </w:r>
      <w:hyperlink r:id="rId10" w:history="1">
        <w:r w:rsidR="00F60901" w:rsidRPr="004605A6">
          <w:rPr>
            <w:rStyle w:val="Hipersaitas"/>
            <w:rFonts w:ascii="Times New Roman" w:hAnsi="Times New Roman" w:cs="Times New Roman"/>
            <w:sz w:val="24"/>
            <w:szCs w:val="24"/>
          </w:rPr>
          <w:t>www.epaslaugos.lt</w:t>
        </w:r>
      </w:hyperlink>
      <w:r w:rsidR="00F60901">
        <w:rPr>
          <w:rFonts w:ascii="Times New Roman" w:hAnsi="Times New Roman" w:cs="Times New Roman"/>
          <w:sz w:val="24"/>
          <w:szCs w:val="24"/>
        </w:rPr>
        <w:t>)</w:t>
      </w:r>
      <w:r w:rsidR="00F60901" w:rsidRPr="004605A6">
        <w:rPr>
          <w:rFonts w:ascii="Times New Roman" w:hAnsi="Times New Roman" w:cs="Times New Roman"/>
          <w:sz w:val="24"/>
          <w:szCs w:val="24"/>
        </w:rPr>
        <w:t>, kur pateiktos visos, tiek fiziniams, tiek juridiniams asmenims teikiamos paslaugos bei pateiktos nuorodos į paslaugų aprašymus</w:t>
      </w:r>
      <w:r w:rsidR="00F60901">
        <w:rPr>
          <w:rFonts w:ascii="Times New Roman" w:hAnsi="Times New Roman" w:cs="Times New Roman"/>
          <w:sz w:val="24"/>
          <w:szCs w:val="24"/>
        </w:rPr>
        <w:t>. Analogiškai t</w:t>
      </w:r>
      <w:r w:rsidRPr="004605A6">
        <w:rPr>
          <w:rFonts w:ascii="Times New Roman" w:hAnsi="Times New Roman" w:cs="Times New Roman"/>
          <w:sz w:val="24"/>
          <w:szCs w:val="24"/>
        </w:rPr>
        <w:t xml:space="preserve">ies nuoroda Verslui – Licencijos ir leidimai yra pateikiama atnaujinta informacija susijusi su renginių organizavimu, </w:t>
      </w:r>
    </w:p>
    <w:p w14:paraId="30B54F20" w14:textId="77777777" w:rsidR="00DB7470" w:rsidRPr="004605A6" w:rsidRDefault="00DB7470" w:rsidP="00D22447">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sz w:val="24"/>
          <w:szCs w:val="24"/>
        </w:rPr>
      </w:pPr>
      <w:r w:rsidRPr="004605A6">
        <w:rPr>
          <w:rFonts w:ascii="Times New Roman" w:hAnsi="Times New Roman" w:cs="Times New Roman"/>
          <w:sz w:val="24"/>
          <w:szCs w:val="24"/>
        </w:rPr>
        <w:t xml:space="preserve">Pagal Viešųjų ir administracinių paslaugų teikimo aprašymų rengimo tvarkos aprašo, patvirtinto Lietuvos Respublikos Vidaus reikalų ministro 2017-07-11 įsakymu Nr. 1V-497, 4 punkto nuostatas, Ukmergės rajono savivaldybės teikiamos administracinės paslaugos yra skelbiamos ir PASIS tinklapyje </w:t>
      </w:r>
      <w:hyperlink r:id="rId11" w:history="1">
        <w:r w:rsidRPr="004605A6">
          <w:rPr>
            <w:rStyle w:val="Hipersaitas"/>
            <w:rFonts w:ascii="Times New Roman" w:hAnsi="Times New Roman" w:cs="Times New Roman"/>
            <w:sz w:val="24"/>
            <w:szCs w:val="24"/>
          </w:rPr>
          <w:t>www.Lietuva.gov.lt</w:t>
        </w:r>
      </w:hyperlink>
      <w:r w:rsidRPr="004605A6">
        <w:rPr>
          <w:rFonts w:ascii="Times New Roman" w:hAnsi="Times New Roman" w:cs="Times New Roman"/>
          <w:sz w:val="24"/>
          <w:szCs w:val="24"/>
        </w:rPr>
        <w:t xml:space="preserve">. </w:t>
      </w:r>
    </w:p>
    <w:p w14:paraId="36A953AB" w14:textId="7B64F6C5" w:rsidR="00DB7470" w:rsidRPr="004605A6" w:rsidRDefault="00DB7470" w:rsidP="00D22447">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sz w:val="24"/>
          <w:szCs w:val="24"/>
        </w:rPr>
      </w:pPr>
      <w:r w:rsidRPr="004605A6">
        <w:rPr>
          <w:rFonts w:ascii="Times New Roman" w:hAnsi="Times New Roman" w:cs="Times New Roman"/>
          <w:sz w:val="24"/>
          <w:szCs w:val="24"/>
        </w:rPr>
        <w:t>Administracinės paslaugos gali būti teikiamos per įvairias platformas. Pagal teikiamų paslaugų specifiką, paslaugos teikiamos per: VIISP – Valstybės informacinių išteklių sąveikumo platforma (</w:t>
      </w:r>
      <w:hyperlink r:id="rId12" w:history="1">
        <w:r w:rsidRPr="004605A6">
          <w:rPr>
            <w:rStyle w:val="Hipersaitas"/>
            <w:rFonts w:ascii="Times New Roman" w:hAnsi="Times New Roman" w:cs="Times New Roman"/>
            <w:sz w:val="24"/>
            <w:szCs w:val="24"/>
          </w:rPr>
          <w:t>http://www.epaslaugos.lt</w:t>
        </w:r>
      </w:hyperlink>
      <w:r w:rsidRPr="004605A6">
        <w:rPr>
          <w:rFonts w:ascii="Times New Roman" w:hAnsi="Times New Roman" w:cs="Times New Roman"/>
          <w:sz w:val="24"/>
          <w:szCs w:val="24"/>
        </w:rPr>
        <w:t>); MEPIS – Metrikacijos paslaugų informacinė sistema (</w:t>
      </w:r>
      <w:hyperlink r:id="rId13" w:history="1">
        <w:r w:rsidRPr="004605A6">
          <w:rPr>
            <w:rStyle w:val="Hipersaitas"/>
            <w:rFonts w:ascii="Times New Roman" w:hAnsi="Times New Roman" w:cs="Times New Roman"/>
            <w:sz w:val="24"/>
            <w:szCs w:val="24"/>
          </w:rPr>
          <w:t>https://mepis.vrm.lt</w:t>
        </w:r>
      </w:hyperlink>
      <w:r w:rsidRPr="004605A6">
        <w:rPr>
          <w:rFonts w:ascii="Times New Roman" w:hAnsi="Times New Roman" w:cs="Times New Roman"/>
          <w:sz w:val="24"/>
          <w:szCs w:val="24"/>
        </w:rPr>
        <w:t xml:space="preserve">); </w:t>
      </w:r>
      <w:proofErr w:type="spellStart"/>
      <w:r w:rsidRPr="004605A6">
        <w:rPr>
          <w:rFonts w:ascii="Times New Roman" w:hAnsi="Times New Roman" w:cs="Times New Roman"/>
          <w:sz w:val="24"/>
          <w:szCs w:val="24"/>
        </w:rPr>
        <w:t>eSPIS</w:t>
      </w:r>
      <w:proofErr w:type="spellEnd"/>
      <w:r w:rsidRPr="004605A6">
        <w:rPr>
          <w:rFonts w:ascii="Times New Roman" w:hAnsi="Times New Roman" w:cs="Times New Roman"/>
          <w:sz w:val="24"/>
          <w:szCs w:val="24"/>
        </w:rPr>
        <w:t xml:space="preserve"> – Socialinių paslaugų informacinė sistema (</w:t>
      </w:r>
      <w:hyperlink r:id="rId14" w:history="1">
        <w:r w:rsidRPr="004605A6">
          <w:rPr>
            <w:rStyle w:val="Hipersaitas"/>
            <w:rFonts w:ascii="Times New Roman" w:hAnsi="Times New Roman" w:cs="Times New Roman"/>
            <w:sz w:val="24"/>
            <w:szCs w:val="24"/>
          </w:rPr>
          <w:t>http://www.spis.lt</w:t>
        </w:r>
      </w:hyperlink>
      <w:r w:rsidRPr="004605A6">
        <w:rPr>
          <w:rFonts w:ascii="Times New Roman" w:hAnsi="Times New Roman" w:cs="Times New Roman"/>
          <w:sz w:val="24"/>
          <w:szCs w:val="24"/>
        </w:rPr>
        <w:t xml:space="preserve">); </w:t>
      </w:r>
      <w:r w:rsidR="002C1DD2">
        <w:rPr>
          <w:rFonts w:ascii="Times New Roman" w:hAnsi="Times New Roman" w:cs="Times New Roman"/>
          <w:sz w:val="24"/>
          <w:szCs w:val="24"/>
        </w:rPr>
        <w:t>Ž</w:t>
      </w:r>
      <w:r w:rsidRPr="004605A6">
        <w:rPr>
          <w:rFonts w:ascii="Times New Roman" w:hAnsi="Times New Roman" w:cs="Times New Roman"/>
          <w:sz w:val="24"/>
          <w:szCs w:val="24"/>
        </w:rPr>
        <w:t xml:space="preserve">PDRIS - žemėtvarkos planavimo dokumentų rengimo informacinė sistema; TPDRIS – teritorijų </w:t>
      </w:r>
      <w:r w:rsidRPr="004605A6">
        <w:rPr>
          <w:rFonts w:ascii="Times New Roman" w:hAnsi="Times New Roman" w:cs="Times New Roman"/>
          <w:sz w:val="24"/>
          <w:szCs w:val="24"/>
        </w:rPr>
        <w:lastRenderedPageBreak/>
        <w:t>planavimo dokumentų rengimo informacinė sistema; TPDR – teritorijų planavimo dokumentų registras; INFOSTATYBA - Lietuvos Respublikos statybos leidimų ir statybos valstybinės priežiūros informacinė sistema; ŽPDRIS - Žemėtvarkos planavimo dokumentų rengimo informacinėje sistema; TOPD - Topografiniai planai ir inžinerinių tinklų planai.</w:t>
      </w:r>
    </w:p>
    <w:p w14:paraId="18FBA72F" w14:textId="77777777" w:rsidR="00DB7470" w:rsidRPr="004605A6" w:rsidRDefault="00DB7470" w:rsidP="00D22447">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sz w:val="24"/>
          <w:szCs w:val="24"/>
        </w:rPr>
      </w:pPr>
      <w:r w:rsidRPr="004605A6">
        <w:rPr>
          <w:rFonts w:ascii="Times New Roman" w:hAnsi="Times New Roman" w:cs="Times New Roman"/>
          <w:sz w:val="24"/>
          <w:szCs w:val="24"/>
        </w:rPr>
        <w:t>Elektroniniu būdu paslaugos pilnai yra teikiamos: teritorijų planavimui, archyvinių pažymų išdavimui, leidimams prekiauti, žemės ūkio paslaugoms, kelio ženklų įrengimui, žemės ūkio technikos registravimui ir techninei apžiūrai.</w:t>
      </w:r>
    </w:p>
    <w:p w14:paraId="0949644F" w14:textId="0DAA1D34" w:rsidR="00DB7470" w:rsidRPr="004605A6" w:rsidRDefault="00DB7470" w:rsidP="00D22447">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sz w:val="24"/>
          <w:szCs w:val="24"/>
        </w:rPr>
      </w:pPr>
      <w:r w:rsidRPr="004605A6">
        <w:rPr>
          <w:rFonts w:ascii="Times New Roman" w:hAnsi="Times New Roman" w:cs="Times New Roman"/>
          <w:sz w:val="24"/>
          <w:szCs w:val="24"/>
        </w:rPr>
        <w:t>Per 202</w:t>
      </w:r>
      <w:r w:rsidR="00D32140">
        <w:rPr>
          <w:rFonts w:ascii="Times New Roman" w:hAnsi="Times New Roman" w:cs="Times New Roman"/>
          <w:sz w:val="24"/>
          <w:szCs w:val="24"/>
        </w:rPr>
        <w:t>2</w:t>
      </w:r>
      <w:r w:rsidRPr="004605A6">
        <w:rPr>
          <w:rFonts w:ascii="Times New Roman" w:hAnsi="Times New Roman" w:cs="Times New Roman"/>
          <w:sz w:val="24"/>
          <w:szCs w:val="24"/>
        </w:rPr>
        <w:t xml:space="preserve"> m. I pusmetį dėl administracinių paslaugų </w:t>
      </w:r>
      <w:r w:rsidRPr="00630A9C">
        <w:rPr>
          <w:rFonts w:ascii="Times New Roman" w:hAnsi="Times New Roman" w:cs="Times New Roman"/>
          <w:sz w:val="24"/>
          <w:szCs w:val="24"/>
        </w:rPr>
        <w:t>gavimo elektroninėmis priemonėmis buvo gauti 6</w:t>
      </w:r>
      <w:r w:rsidR="00630A9C" w:rsidRPr="00630A9C">
        <w:rPr>
          <w:rFonts w:ascii="Times New Roman" w:hAnsi="Times New Roman" w:cs="Times New Roman"/>
          <w:sz w:val="24"/>
          <w:szCs w:val="24"/>
        </w:rPr>
        <w:t>51</w:t>
      </w:r>
      <w:r w:rsidRPr="00630A9C">
        <w:rPr>
          <w:rFonts w:ascii="Times New Roman" w:hAnsi="Times New Roman" w:cs="Times New Roman"/>
          <w:sz w:val="24"/>
          <w:szCs w:val="24"/>
        </w:rPr>
        <w:t xml:space="preserve"> piliečių kreipimaisi į Savivaldybę. Tai sudaro </w:t>
      </w:r>
      <w:r w:rsidR="00630A9C">
        <w:rPr>
          <w:rFonts w:ascii="Times New Roman" w:hAnsi="Times New Roman" w:cs="Times New Roman"/>
          <w:sz w:val="24"/>
          <w:szCs w:val="24"/>
        </w:rPr>
        <w:t>69</w:t>
      </w:r>
      <w:r w:rsidRPr="00630A9C">
        <w:rPr>
          <w:rFonts w:ascii="Times New Roman" w:hAnsi="Times New Roman" w:cs="Times New Roman"/>
          <w:sz w:val="24"/>
          <w:szCs w:val="24"/>
        </w:rPr>
        <w:t>,</w:t>
      </w:r>
      <w:r w:rsidR="00630A9C">
        <w:rPr>
          <w:rFonts w:ascii="Times New Roman" w:hAnsi="Times New Roman" w:cs="Times New Roman"/>
          <w:sz w:val="24"/>
          <w:szCs w:val="24"/>
        </w:rPr>
        <w:t>7</w:t>
      </w:r>
      <w:r w:rsidRPr="00630A9C">
        <w:rPr>
          <w:rFonts w:ascii="Times New Roman" w:hAnsi="Times New Roman" w:cs="Times New Roman"/>
          <w:sz w:val="24"/>
          <w:szCs w:val="24"/>
        </w:rPr>
        <w:t xml:space="preserve"> proc. </w:t>
      </w:r>
      <w:r w:rsidR="00630A9C">
        <w:rPr>
          <w:rFonts w:ascii="Times New Roman" w:hAnsi="Times New Roman" w:cs="Times New Roman"/>
          <w:sz w:val="24"/>
          <w:szCs w:val="24"/>
        </w:rPr>
        <w:t xml:space="preserve">(palyginimui – 70,3 proc. 2021 m. I pusmetį) </w:t>
      </w:r>
      <w:r w:rsidRPr="00257D15">
        <w:rPr>
          <w:rFonts w:ascii="Times New Roman" w:hAnsi="Times New Roman" w:cs="Times New Roman"/>
          <w:sz w:val="24"/>
          <w:szCs w:val="24"/>
        </w:rPr>
        <w:t>visų šios kategorijos gautų 93</w:t>
      </w:r>
      <w:r w:rsidR="00D32140">
        <w:rPr>
          <w:rFonts w:ascii="Times New Roman" w:hAnsi="Times New Roman" w:cs="Times New Roman"/>
          <w:sz w:val="24"/>
          <w:szCs w:val="24"/>
        </w:rPr>
        <w:t>4</w:t>
      </w:r>
      <w:r w:rsidRPr="004605A6">
        <w:rPr>
          <w:rFonts w:ascii="Times New Roman" w:hAnsi="Times New Roman" w:cs="Times New Roman"/>
          <w:sz w:val="24"/>
          <w:szCs w:val="24"/>
        </w:rPr>
        <w:t xml:space="preserve"> raštų</w:t>
      </w:r>
      <w:r w:rsidR="00D32140">
        <w:rPr>
          <w:rFonts w:ascii="Times New Roman" w:hAnsi="Times New Roman" w:cs="Times New Roman"/>
          <w:sz w:val="24"/>
          <w:szCs w:val="24"/>
        </w:rPr>
        <w:t xml:space="preserve"> (palyginimui – 936 raštai 2021 m. I pusm</w:t>
      </w:r>
      <w:r w:rsidR="00720BEC">
        <w:rPr>
          <w:rFonts w:ascii="Times New Roman" w:hAnsi="Times New Roman" w:cs="Times New Roman"/>
          <w:sz w:val="24"/>
          <w:szCs w:val="24"/>
        </w:rPr>
        <w:t>etį</w:t>
      </w:r>
      <w:r w:rsidR="00D32140">
        <w:rPr>
          <w:rFonts w:ascii="Times New Roman" w:hAnsi="Times New Roman" w:cs="Times New Roman"/>
          <w:sz w:val="24"/>
          <w:szCs w:val="24"/>
        </w:rPr>
        <w:t>)</w:t>
      </w:r>
      <w:r w:rsidRPr="004605A6">
        <w:rPr>
          <w:rFonts w:ascii="Times New Roman" w:hAnsi="Times New Roman" w:cs="Times New Roman"/>
          <w:sz w:val="24"/>
          <w:szCs w:val="24"/>
        </w:rPr>
        <w:t xml:space="preserve">. Pažymėtina, kad </w:t>
      </w:r>
      <w:r w:rsidRPr="00630A9C">
        <w:rPr>
          <w:rFonts w:ascii="Times New Roman" w:hAnsi="Times New Roman" w:cs="Times New Roman"/>
          <w:sz w:val="24"/>
          <w:szCs w:val="24"/>
        </w:rPr>
        <w:t>iš 6</w:t>
      </w:r>
      <w:r w:rsidR="00630A9C" w:rsidRPr="00630A9C">
        <w:rPr>
          <w:rFonts w:ascii="Times New Roman" w:hAnsi="Times New Roman" w:cs="Times New Roman"/>
          <w:sz w:val="24"/>
          <w:szCs w:val="24"/>
        </w:rPr>
        <w:t>51</w:t>
      </w:r>
      <w:r w:rsidRPr="00630A9C">
        <w:rPr>
          <w:rFonts w:ascii="Times New Roman" w:hAnsi="Times New Roman" w:cs="Times New Roman"/>
          <w:sz w:val="24"/>
          <w:szCs w:val="24"/>
        </w:rPr>
        <w:t xml:space="preserve"> piliečių pareiškimų, 2</w:t>
      </w:r>
      <w:r w:rsidR="00720BEC" w:rsidRPr="00630A9C">
        <w:rPr>
          <w:rFonts w:ascii="Times New Roman" w:hAnsi="Times New Roman" w:cs="Times New Roman"/>
          <w:sz w:val="24"/>
          <w:szCs w:val="24"/>
        </w:rPr>
        <w:t>0</w:t>
      </w:r>
      <w:r w:rsidRPr="00630A9C">
        <w:rPr>
          <w:rFonts w:ascii="Times New Roman" w:hAnsi="Times New Roman" w:cs="Times New Roman"/>
          <w:sz w:val="24"/>
          <w:szCs w:val="24"/>
        </w:rPr>
        <w:t>1</w:t>
      </w:r>
      <w:r w:rsidRPr="004605A6">
        <w:rPr>
          <w:rFonts w:ascii="Times New Roman" w:hAnsi="Times New Roman" w:cs="Times New Roman"/>
          <w:sz w:val="24"/>
          <w:szCs w:val="24"/>
        </w:rPr>
        <w:t xml:space="preserve"> gautas per Elektroninius valdžios vartus (</w:t>
      </w:r>
      <w:r w:rsidR="00720BEC">
        <w:rPr>
          <w:rFonts w:ascii="Times New Roman" w:hAnsi="Times New Roman" w:cs="Times New Roman"/>
          <w:sz w:val="24"/>
          <w:szCs w:val="24"/>
        </w:rPr>
        <w:t>d</w:t>
      </w:r>
      <w:r w:rsidRPr="004605A6">
        <w:rPr>
          <w:rFonts w:ascii="Times New Roman" w:hAnsi="Times New Roman" w:cs="Times New Roman"/>
          <w:sz w:val="24"/>
          <w:szCs w:val="24"/>
        </w:rPr>
        <w:t>ėl gyvenamosios vietos deklaravimo</w:t>
      </w:r>
      <w:r w:rsidR="00720BEC">
        <w:rPr>
          <w:rFonts w:ascii="Times New Roman" w:hAnsi="Times New Roman" w:cs="Times New Roman"/>
          <w:sz w:val="24"/>
          <w:szCs w:val="24"/>
        </w:rPr>
        <w:t>, dėl archyvinių duomenų, licencijų ir pan.</w:t>
      </w:r>
      <w:r w:rsidRPr="004605A6">
        <w:rPr>
          <w:rFonts w:ascii="Times New Roman" w:hAnsi="Times New Roman" w:cs="Times New Roman"/>
          <w:sz w:val="24"/>
          <w:szCs w:val="24"/>
        </w:rPr>
        <w:t xml:space="preserve">). </w:t>
      </w:r>
    </w:p>
    <w:p w14:paraId="199E163E" w14:textId="77777777" w:rsidR="00DB7470" w:rsidRDefault="00DB7470" w:rsidP="00DB7470">
      <w:pPr>
        <w:spacing w:after="0" w:line="276" w:lineRule="auto"/>
        <w:jc w:val="center"/>
        <w:rPr>
          <w:rFonts w:ascii="Times New Roman" w:hAnsi="Times New Roman" w:cs="Times New Roman"/>
          <w:sz w:val="24"/>
          <w:szCs w:val="24"/>
        </w:rPr>
      </w:pPr>
    </w:p>
    <w:p w14:paraId="60C7FF85" w14:textId="77777777" w:rsidR="00DB7470" w:rsidRDefault="00DB7470" w:rsidP="00DB7470">
      <w:pPr>
        <w:spacing w:after="0" w:line="276" w:lineRule="auto"/>
        <w:jc w:val="center"/>
        <w:rPr>
          <w:rFonts w:ascii="Times New Roman" w:hAnsi="Times New Roman" w:cs="Times New Roman"/>
          <w:b/>
          <w:bCs/>
          <w:sz w:val="24"/>
          <w:szCs w:val="24"/>
        </w:rPr>
      </w:pPr>
      <w:r w:rsidRPr="000C05BA">
        <w:rPr>
          <w:rFonts w:ascii="Times New Roman" w:hAnsi="Times New Roman" w:cs="Times New Roman"/>
          <w:b/>
          <w:bCs/>
          <w:sz w:val="24"/>
          <w:szCs w:val="24"/>
        </w:rPr>
        <w:t>KITI PASTEBĖJIMAI</w:t>
      </w:r>
    </w:p>
    <w:p w14:paraId="73A27797" w14:textId="77777777" w:rsidR="00DB7470" w:rsidRPr="000C05BA" w:rsidRDefault="00DB7470" w:rsidP="00DB7470">
      <w:pPr>
        <w:spacing w:after="0" w:line="276" w:lineRule="auto"/>
        <w:rPr>
          <w:rFonts w:ascii="Times New Roman" w:hAnsi="Times New Roman" w:cs="Times New Roman"/>
          <w:b/>
          <w:bCs/>
          <w:sz w:val="24"/>
          <w:szCs w:val="24"/>
        </w:rPr>
      </w:pPr>
    </w:p>
    <w:p w14:paraId="3AD2D9BC" w14:textId="77777777" w:rsidR="00DB7470" w:rsidRPr="004605A6" w:rsidRDefault="00DB7470" w:rsidP="00D22447">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sz w:val="24"/>
          <w:szCs w:val="24"/>
        </w:rPr>
      </w:pPr>
      <w:r w:rsidRPr="004605A6">
        <w:rPr>
          <w:rFonts w:ascii="Times New Roman" w:hAnsi="Times New Roman" w:cs="Times New Roman"/>
          <w:sz w:val="24"/>
          <w:szCs w:val="24"/>
        </w:rPr>
        <w:t xml:space="preserve">Pagal </w:t>
      </w:r>
      <w:r>
        <w:rPr>
          <w:rFonts w:ascii="Times New Roman" w:hAnsi="Times New Roman" w:cs="Times New Roman"/>
          <w:sz w:val="24"/>
          <w:szCs w:val="24"/>
        </w:rPr>
        <w:t>Įstatym</w:t>
      </w:r>
      <w:r w:rsidRPr="004605A6">
        <w:rPr>
          <w:rFonts w:ascii="Times New Roman" w:hAnsi="Times New Roman" w:cs="Times New Roman"/>
          <w:sz w:val="24"/>
          <w:szCs w:val="24"/>
        </w:rPr>
        <w:t>o 3 straipsnį,</w:t>
      </w:r>
      <w:bookmarkStart w:id="4" w:name="part_aa08da546b114542a3a5f0520f9e3c4c"/>
      <w:bookmarkEnd w:id="4"/>
      <w:r w:rsidRPr="004605A6">
        <w:rPr>
          <w:rFonts w:ascii="Times New Roman" w:hAnsi="Times New Roman" w:cs="Times New Roman"/>
          <w:sz w:val="24"/>
          <w:szCs w:val="24"/>
        </w:rPr>
        <w:t xml:space="preserve"> turi būti taikomos šios administracinės naštos mažinimo priemonės:</w:t>
      </w:r>
    </w:p>
    <w:p w14:paraId="45F7E121" w14:textId="77777777" w:rsidR="00DB7470" w:rsidRPr="004605A6" w:rsidRDefault="00DB7470" w:rsidP="00D22447">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sz w:val="24"/>
          <w:szCs w:val="24"/>
        </w:rPr>
      </w:pPr>
      <w:bookmarkStart w:id="5" w:name="part_7843277398fe427aaff9929c3f26217e"/>
      <w:bookmarkEnd w:id="5"/>
      <w:r w:rsidRPr="004605A6">
        <w:rPr>
          <w:rFonts w:ascii="Times New Roman" w:hAnsi="Times New Roman" w:cs="Times New Roman"/>
          <w:sz w:val="24"/>
          <w:szCs w:val="24"/>
        </w:rPr>
        <w:t>1) esamo reguliavimo panaikinimas, sumažinimas, konsolidavimas arba pagerinimas;</w:t>
      </w:r>
    </w:p>
    <w:p w14:paraId="5184950A" w14:textId="77777777" w:rsidR="00DB7470" w:rsidRPr="004605A6" w:rsidRDefault="00DB7470" w:rsidP="00D22447">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sz w:val="24"/>
          <w:szCs w:val="24"/>
        </w:rPr>
      </w:pPr>
      <w:bookmarkStart w:id="6" w:name="part_f5867a55fc664d1abbf3edbad1e1810f"/>
      <w:bookmarkEnd w:id="6"/>
      <w:r w:rsidRPr="004605A6">
        <w:rPr>
          <w:rFonts w:ascii="Times New Roman" w:hAnsi="Times New Roman" w:cs="Times New Roman"/>
          <w:sz w:val="24"/>
          <w:szCs w:val="24"/>
        </w:rPr>
        <w:t>2) proceso supaprastinimas vykdant teisės aktuose nustatytus informacinius įpareigojimus;</w:t>
      </w:r>
    </w:p>
    <w:p w14:paraId="6656899B" w14:textId="77777777" w:rsidR="00DB7470" w:rsidRPr="004605A6" w:rsidRDefault="00DB7470" w:rsidP="00D22447">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sz w:val="24"/>
          <w:szCs w:val="24"/>
        </w:rPr>
      </w:pPr>
      <w:bookmarkStart w:id="7" w:name="part_cf452176e3fb409ea8ae3c11b81380b6"/>
      <w:bookmarkEnd w:id="7"/>
      <w:r w:rsidRPr="004605A6">
        <w:rPr>
          <w:rFonts w:ascii="Times New Roman" w:hAnsi="Times New Roman" w:cs="Times New Roman"/>
          <w:sz w:val="24"/>
          <w:szCs w:val="24"/>
        </w:rPr>
        <w:t>3) institucijų keitimasis turimais duomenimis ir informacija;</w:t>
      </w:r>
    </w:p>
    <w:p w14:paraId="20E9EB82" w14:textId="77777777" w:rsidR="00DB7470" w:rsidRPr="004605A6" w:rsidRDefault="00DB7470" w:rsidP="00D22447">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sz w:val="24"/>
          <w:szCs w:val="24"/>
        </w:rPr>
      </w:pPr>
      <w:bookmarkStart w:id="8" w:name="part_3a77cb7036b7417e93dd34ac3be8a5c6"/>
      <w:bookmarkEnd w:id="8"/>
      <w:r w:rsidRPr="004605A6">
        <w:rPr>
          <w:rFonts w:ascii="Times New Roman" w:hAnsi="Times New Roman" w:cs="Times New Roman"/>
          <w:sz w:val="24"/>
          <w:szCs w:val="24"/>
        </w:rPr>
        <w:t>4) informacinių technologijų ir elektroninių paslaugų plėtojimas;</w:t>
      </w:r>
    </w:p>
    <w:p w14:paraId="48FC98CB" w14:textId="77777777" w:rsidR="00DB7470" w:rsidRPr="004605A6" w:rsidRDefault="00DB7470" w:rsidP="00D22447">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sz w:val="24"/>
          <w:szCs w:val="24"/>
        </w:rPr>
      </w:pPr>
      <w:bookmarkStart w:id="9" w:name="part_000f74669e1747dd8d25b455315e0a5f"/>
      <w:bookmarkEnd w:id="9"/>
      <w:r w:rsidRPr="004605A6">
        <w:rPr>
          <w:rFonts w:ascii="Times New Roman" w:hAnsi="Times New Roman" w:cs="Times New Roman"/>
          <w:sz w:val="24"/>
          <w:szCs w:val="24"/>
        </w:rPr>
        <w:t>5) išsamios informacijos ir konkrečių veiksmų informaciniams įpareigojimams įvykdyti pateikimas;</w:t>
      </w:r>
    </w:p>
    <w:p w14:paraId="1D7E70ED" w14:textId="77777777" w:rsidR="00DB7470" w:rsidRPr="004605A6" w:rsidRDefault="00DB7470" w:rsidP="00D22447">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sz w:val="24"/>
          <w:szCs w:val="24"/>
        </w:rPr>
      </w:pPr>
      <w:bookmarkStart w:id="10" w:name="part_5762f1fa0ea049a288aad5813de1d3a5"/>
      <w:bookmarkEnd w:id="10"/>
      <w:r w:rsidRPr="004605A6">
        <w:rPr>
          <w:rFonts w:ascii="Times New Roman" w:hAnsi="Times New Roman" w:cs="Times New Roman"/>
          <w:sz w:val="24"/>
          <w:szCs w:val="24"/>
        </w:rPr>
        <w:t>6) teisės aktų sukeliamos administracinės naštos įvertinimas;</w:t>
      </w:r>
    </w:p>
    <w:p w14:paraId="16BEEB06" w14:textId="77777777" w:rsidR="00DB7470" w:rsidRPr="004605A6" w:rsidRDefault="00DB7470" w:rsidP="00D22447">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sz w:val="24"/>
          <w:szCs w:val="24"/>
        </w:rPr>
      </w:pPr>
      <w:bookmarkStart w:id="11" w:name="part_80bddd8696374601964a9f212080c6c3"/>
      <w:bookmarkEnd w:id="11"/>
      <w:r w:rsidRPr="004605A6">
        <w:rPr>
          <w:rFonts w:ascii="Times New Roman" w:hAnsi="Times New Roman" w:cs="Times New Roman"/>
          <w:sz w:val="24"/>
          <w:szCs w:val="24"/>
        </w:rPr>
        <w:t>7) teisės aktų projektų sukeliamos administracinės naštos įvertinimas;</w:t>
      </w:r>
    </w:p>
    <w:p w14:paraId="354AFE20" w14:textId="77777777" w:rsidR="00DB7470" w:rsidRPr="004605A6" w:rsidRDefault="00DB7470" w:rsidP="00D22447">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sz w:val="24"/>
          <w:szCs w:val="24"/>
        </w:rPr>
      </w:pPr>
      <w:bookmarkStart w:id="12" w:name="part_ab6731f1799e4aedb56fd1631fa93b57"/>
      <w:bookmarkEnd w:id="12"/>
      <w:r w:rsidRPr="004605A6">
        <w:rPr>
          <w:rFonts w:ascii="Times New Roman" w:hAnsi="Times New Roman" w:cs="Times New Roman"/>
          <w:sz w:val="24"/>
          <w:szCs w:val="24"/>
        </w:rPr>
        <w:t>8) Europos Sąjungos teisės aktų, perkeliamų į nacionalinę teisę, administracinės naštos įvertinimas;</w:t>
      </w:r>
    </w:p>
    <w:p w14:paraId="1903ED44" w14:textId="77777777" w:rsidR="00DB7470" w:rsidRPr="004605A6" w:rsidRDefault="00DB7470" w:rsidP="00D22447">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sz w:val="24"/>
          <w:szCs w:val="24"/>
        </w:rPr>
      </w:pPr>
      <w:bookmarkStart w:id="13" w:name="part_0a5b9527f3e84412b245df27448896e8"/>
      <w:bookmarkEnd w:id="13"/>
      <w:r w:rsidRPr="004605A6">
        <w:rPr>
          <w:rFonts w:ascii="Times New Roman" w:hAnsi="Times New Roman" w:cs="Times New Roman"/>
          <w:sz w:val="24"/>
          <w:szCs w:val="24"/>
        </w:rPr>
        <w:t>9) tikslinių grupių apklausų organizavimas siekiant nustatyti labiausiai abejotinus informacinius įpareigojimus, kurių uždedama administracinė našta nėra didelė, tačiau jų vykdymas sudaro nepagrįstų nepatogumų.</w:t>
      </w:r>
    </w:p>
    <w:p w14:paraId="46B202CC" w14:textId="4C978EE7" w:rsidR="00DB7470" w:rsidRPr="004605A6" w:rsidRDefault="00DB7470" w:rsidP="00D22447">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sz w:val="24"/>
          <w:szCs w:val="24"/>
        </w:rPr>
      </w:pPr>
      <w:r w:rsidRPr="004605A6">
        <w:rPr>
          <w:rFonts w:ascii="Times New Roman" w:hAnsi="Times New Roman" w:cs="Times New Roman"/>
          <w:sz w:val="24"/>
          <w:szCs w:val="24"/>
        </w:rPr>
        <w:t xml:space="preserve">Įgyvendinant Įstatymo reikalavimus, į Savivaldybės </w:t>
      </w:r>
      <w:r w:rsidR="00575020">
        <w:rPr>
          <w:rFonts w:ascii="Times New Roman" w:hAnsi="Times New Roman" w:cs="Times New Roman"/>
          <w:sz w:val="24"/>
          <w:szCs w:val="24"/>
        </w:rPr>
        <w:t>ir Administracijos</w:t>
      </w:r>
      <w:r w:rsidR="00575020" w:rsidRPr="004605A6">
        <w:rPr>
          <w:rFonts w:ascii="Times New Roman" w:hAnsi="Times New Roman" w:cs="Times New Roman"/>
          <w:sz w:val="24"/>
          <w:szCs w:val="24"/>
        </w:rPr>
        <w:t xml:space="preserve"> </w:t>
      </w:r>
      <w:r w:rsidRPr="004605A6">
        <w:rPr>
          <w:rFonts w:ascii="Times New Roman" w:hAnsi="Times New Roman" w:cs="Times New Roman"/>
          <w:sz w:val="24"/>
          <w:szCs w:val="24"/>
        </w:rPr>
        <w:t>veiklos planus turėtų būti įtraukiamos ne tik elektroninės valdžios priemonių diegimas ir jų veiklos užtikrinimas bei Ukmergės rajono savivaldybės administracijos teikiamų paslaugų ir asmenų aptarnavimo kokybės gerinimas, bet ir institucijų keitimasis turimais duomenimis ir informacija, teisės aktų ir teisės aktų procesų sukeliamos administracinės naštos įvertinimas ir kt.</w:t>
      </w:r>
    </w:p>
    <w:p w14:paraId="362235AF" w14:textId="0C4B89CC" w:rsidR="00DB7470" w:rsidRPr="004605A6" w:rsidRDefault="00DB7470" w:rsidP="00D22447">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sz w:val="24"/>
          <w:szCs w:val="24"/>
        </w:rPr>
      </w:pPr>
      <w:r w:rsidRPr="004605A6">
        <w:rPr>
          <w:rFonts w:ascii="Times New Roman" w:hAnsi="Times New Roman" w:cs="Times New Roman"/>
          <w:sz w:val="24"/>
          <w:szCs w:val="24"/>
        </w:rPr>
        <w:t xml:space="preserve">Tokių priemonių poreikis atsiranda dėl nustatytos galimai per didelės administracinės naštos administracinių paslaugų gavėjams. Pavyzdžiui, </w:t>
      </w:r>
      <w:r w:rsidR="000246FB">
        <w:rPr>
          <w:rFonts w:ascii="Times New Roman" w:hAnsi="Times New Roman" w:cs="Times New Roman"/>
          <w:sz w:val="24"/>
          <w:szCs w:val="24"/>
        </w:rPr>
        <w:t xml:space="preserve">audituojamu periodu galiojančios </w:t>
      </w:r>
      <w:r w:rsidR="000246FB" w:rsidRPr="000246FB">
        <w:rPr>
          <w:rFonts w:ascii="Times New Roman" w:hAnsi="Times New Roman" w:cs="Times New Roman"/>
          <w:sz w:val="24"/>
          <w:szCs w:val="24"/>
        </w:rPr>
        <w:t>Renginių organizavimo Ukmergės rajono savivaldybės viešosiose vietose taisykl</w:t>
      </w:r>
      <w:r w:rsidR="000246FB">
        <w:rPr>
          <w:rFonts w:ascii="Times New Roman" w:hAnsi="Times New Roman" w:cs="Times New Roman"/>
          <w:sz w:val="24"/>
          <w:szCs w:val="24"/>
        </w:rPr>
        <w:t>ės</w:t>
      </w:r>
      <w:r w:rsidR="000246FB">
        <w:rPr>
          <w:rStyle w:val="Puslapioinaosnuoroda"/>
          <w:rFonts w:ascii="Times New Roman" w:hAnsi="Times New Roman" w:cs="Times New Roman"/>
          <w:sz w:val="24"/>
          <w:szCs w:val="24"/>
        </w:rPr>
        <w:footnoteReference w:id="6"/>
      </w:r>
      <w:r w:rsidR="008F178B">
        <w:rPr>
          <w:rFonts w:ascii="Times New Roman" w:hAnsi="Times New Roman" w:cs="Times New Roman"/>
          <w:sz w:val="24"/>
          <w:szCs w:val="24"/>
        </w:rPr>
        <w:t xml:space="preserve"> numato, kad norint gauti Leidimą organizuoti renginį (</w:t>
      </w:r>
      <w:r w:rsidRPr="004605A6">
        <w:rPr>
          <w:rFonts w:ascii="Times New Roman" w:hAnsi="Times New Roman" w:cs="Times New Roman"/>
          <w:sz w:val="24"/>
          <w:szCs w:val="24"/>
        </w:rPr>
        <w:t>paslaug</w:t>
      </w:r>
      <w:r w:rsidR="008F178B">
        <w:rPr>
          <w:rFonts w:ascii="Times New Roman" w:hAnsi="Times New Roman" w:cs="Times New Roman"/>
          <w:sz w:val="24"/>
          <w:szCs w:val="24"/>
        </w:rPr>
        <w:t>a</w:t>
      </w:r>
      <w:r w:rsidRPr="004605A6">
        <w:rPr>
          <w:rFonts w:ascii="Times New Roman" w:hAnsi="Times New Roman" w:cs="Times New Roman"/>
          <w:sz w:val="24"/>
          <w:szCs w:val="24"/>
        </w:rPr>
        <w:t xml:space="preserve"> “Leidimo organizuoti renginį išdavimas“</w:t>
      </w:r>
      <w:r w:rsidR="008F178B">
        <w:rPr>
          <w:rFonts w:ascii="Times New Roman" w:hAnsi="Times New Roman" w:cs="Times New Roman"/>
          <w:sz w:val="24"/>
          <w:szCs w:val="24"/>
        </w:rPr>
        <w:t>)</w:t>
      </w:r>
      <w:r w:rsidRPr="004605A6">
        <w:rPr>
          <w:rFonts w:ascii="Times New Roman" w:hAnsi="Times New Roman" w:cs="Times New Roman"/>
          <w:sz w:val="24"/>
          <w:szCs w:val="24"/>
        </w:rPr>
        <w:t xml:space="preserve">, kad asmuo turi pateikti tokius dokumentus: </w:t>
      </w:r>
    </w:p>
    <w:p w14:paraId="597251CA" w14:textId="77777777" w:rsidR="00DB7470" w:rsidRPr="004605A6" w:rsidRDefault="00DB7470" w:rsidP="00D22447">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sz w:val="24"/>
          <w:szCs w:val="24"/>
        </w:rPr>
      </w:pPr>
      <w:r w:rsidRPr="004605A6">
        <w:rPr>
          <w:rFonts w:ascii="Times New Roman" w:hAnsi="Times New Roman" w:cs="Times New Roman"/>
          <w:sz w:val="24"/>
          <w:szCs w:val="24"/>
        </w:rPr>
        <w:t xml:space="preserve">1. Nustatytos formos prašymą leidimui gauti ne vėliau kaip prieš 10 darbo dienų iki renginio pradžios (Renginių organizavimo Ukmergės rajono savivaldybės viešosiose vietose taisyklių 1 priedas). Prašymas turi būti suderintas su Vilniaus apskrities vyriausiojo policijos komisariato </w:t>
      </w:r>
      <w:r w:rsidRPr="004605A6">
        <w:rPr>
          <w:rFonts w:ascii="Times New Roman" w:hAnsi="Times New Roman" w:cs="Times New Roman"/>
          <w:sz w:val="24"/>
          <w:szCs w:val="24"/>
        </w:rPr>
        <w:lastRenderedPageBreak/>
        <w:t>Ukmergės rajono policijos komisariatu, seniūnija, kurioje vyks renginys arba su teritorijos, kurioje vyks renginys, valdytoju (savininku), Vilniaus apskrities priešgaisrinės gelbėjimo valdybos Ukmergės priešgaisrine gelbėjimo tarnyba, Ukmergės pirminės sveikatos priežiūros centru, komunalinių paslaugų teikimą užtikrinančia įstaiga, Ukmergės valstybinė maisto ir veterinarijos tarnyba.</w:t>
      </w:r>
    </w:p>
    <w:p w14:paraId="11B89CB6" w14:textId="77777777" w:rsidR="00DB7470" w:rsidRPr="004605A6" w:rsidRDefault="00DB7470" w:rsidP="00D22447">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sz w:val="24"/>
          <w:szCs w:val="24"/>
        </w:rPr>
      </w:pPr>
      <w:r w:rsidRPr="004605A6">
        <w:rPr>
          <w:rFonts w:ascii="Times New Roman" w:hAnsi="Times New Roman" w:cs="Times New Roman"/>
          <w:sz w:val="24"/>
          <w:szCs w:val="24"/>
        </w:rPr>
        <w:t>2. Pateikiamas Maisto tvarkymo subjekto patvirtinimo pažymėjimas, jeigu renginio metu bus prekiaujama maistu arba organizuojamas dalyvių maitinimas.</w:t>
      </w:r>
    </w:p>
    <w:p w14:paraId="72609BED" w14:textId="77777777" w:rsidR="00DB7470" w:rsidRPr="004605A6" w:rsidRDefault="00DB7470" w:rsidP="00D22447">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sz w:val="24"/>
          <w:szCs w:val="24"/>
        </w:rPr>
      </w:pPr>
      <w:r w:rsidRPr="004605A6">
        <w:rPr>
          <w:rFonts w:ascii="Times New Roman" w:hAnsi="Times New Roman" w:cs="Times New Roman"/>
          <w:sz w:val="24"/>
          <w:szCs w:val="24"/>
        </w:rPr>
        <w:t>3. Licencijos vykdyti atitinkamą veiklą kopija, jeigu renginyje bus naudojamos aukštesnės nei III klasės civilinės pirotechnikos priemonės.</w:t>
      </w:r>
    </w:p>
    <w:p w14:paraId="7F4ABA92" w14:textId="77777777" w:rsidR="00DB7470" w:rsidRPr="004605A6" w:rsidRDefault="00DB7470" w:rsidP="00D22447">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sz w:val="24"/>
          <w:szCs w:val="24"/>
        </w:rPr>
      </w:pPr>
      <w:r w:rsidRPr="004605A6">
        <w:rPr>
          <w:rFonts w:ascii="Times New Roman" w:hAnsi="Times New Roman" w:cs="Times New Roman"/>
          <w:sz w:val="24"/>
          <w:szCs w:val="24"/>
        </w:rPr>
        <w:t>4. Civilinės aviacijos administracijos leidimas, jeigu planuojamas parodomasis aviacijos renginys.</w:t>
      </w:r>
    </w:p>
    <w:p w14:paraId="70E46D65" w14:textId="77777777" w:rsidR="00DB7470" w:rsidRPr="004605A6" w:rsidRDefault="00DB7470" w:rsidP="00D22447">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sz w:val="24"/>
          <w:szCs w:val="24"/>
        </w:rPr>
      </w:pPr>
      <w:r w:rsidRPr="004605A6">
        <w:rPr>
          <w:rFonts w:ascii="Times New Roman" w:hAnsi="Times New Roman" w:cs="Times New Roman"/>
          <w:sz w:val="24"/>
          <w:szCs w:val="24"/>
        </w:rPr>
        <w:t>5. Renginiui reikalingas veiksmų schemas.</w:t>
      </w:r>
    </w:p>
    <w:p w14:paraId="0B79C7FB" w14:textId="2B80F796" w:rsidR="008F178B" w:rsidRPr="00AA03C7" w:rsidRDefault="00DB7470" w:rsidP="00D22447">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i/>
          <w:iCs/>
          <w:sz w:val="24"/>
          <w:szCs w:val="24"/>
        </w:rPr>
      </w:pPr>
      <w:r w:rsidRPr="004605A6">
        <w:rPr>
          <w:rFonts w:ascii="Times New Roman" w:hAnsi="Times New Roman" w:cs="Times New Roman"/>
          <w:sz w:val="24"/>
          <w:szCs w:val="24"/>
        </w:rPr>
        <w:t xml:space="preserve">Įgyvendinant Įstatymo nuostatas, turėtų būti siekiama proceso supaprastinimo vykdant teisės aktuose nustatytus informacinius įpareigojimus, vykdomas institucijų keitimasis turimais duomenimis ir informacija. Šiuo atveju asmuo yra įpareigojamas gauti eilės įstaigų, tame skaičiuje ir  seniūnijos (Savivaldybės administracijos struktūrinio padalinio) suderinimus, kai tokius suderinimus (ar dalį jų) galėtų atlikti administracinės paslaugos teikėjas. </w:t>
      </w:r>
      <w:r w:rsidR="008F178B">
        <w:rPr>
          <w:rFonts w:ascii="Times New Roman" w:hAnsi="Times New Roman" w:cs="Times New Roman"/>
          <w:sz w:val="24"/>
          <w:szCs w:val="24"/>
        </w:rPr>
        <w:t xml:space="preserve">Taip pat nustatyta, kad minimose taisyklėse nėra numatoma galimybė pateikti prašymus elektroninėmis priemonėmis, </w:t>
      </w:r>
      <w:r w:rsidR="00AA03C7">
        <w:rPr>
          <w:rFonts w:ascii="Times New Roman" w:hAnsi="Times New Roman" w:cs="Times New Roman"/>
          <w:sz w:val="24"/>
          <w:szCs w:val="24"/>
        </w:rPr>
        <w:t xml:space="preserve">pareiškėjo </w:t>
      </w:r>
      <w:r w:rsidR="008F178B">
        <w:rPr>
          <w:rFonts w:ascii="Times New Roman" w:hAnsi="Times New Roman" w:cs="Times New Roman"/>
          <w:sz w:val="24"/>
          <w:szCs w:val="24"/>
        </w:rPr>
        <w:t>galimybės atšauti rengin</w:t>
      </w:r>
      <w:r w:rsidR="00AA03C7">
        <w:rPr>
          <w:rFonts w:ascii="Times New Roman" w:hAnsi="Times New Roman" w:cs="Times New Roman"/>
          <w:sz w:val="24"/>
          <w:szCs w:val="24"/>
        </w:rPr>
        <w:t xml:space="preserve">į ir atgauti sumokėtą rinkliavą, savivaldybės įsipareigojimus (ar jų nebuvimą) ir t. t. </w:t>
      </w:r>
      <w:r w:rsidR="00AA03C7" w:rsidRPr="00AA03C7">
        <w:rPr>
          <w:rFonts w:ascii="Times New Roman" w:hAnsi="Times New Roman" w:cs="Times New Roman"/>
          <w:i/>
          <w:iCs/>
          <w:sz w:val="24"/>
          <w:szCs w:val="24"/>
        </w:rPr>
        <w:t xml:space="preserve">Manytina, </w:t>
      </w:r>
      <w:r w:rsidR="00AA03C7" w:rsidRPr="00D73910">
        <w:rPr>
          <w:rFonts w:ascii="Times New Roman" w:hAnsi="Times New Roman" w:cs="Times New Roman"/>
          <w:i/>
          <w:iCs/>
          <w:sz w:val="24"/>
          <w:szCs w:val="24"/>
        </w:rPr>
        <w:t xml:space="preserve">kad </w:t>
      </w:r>
      <w:r w:rsidR="00D73910" w:rsidRPr="00D73910">
        <w:rPr>
          <w:rFonts w:ascii="Times New Roman" w:hAnsi="Times New Roman"/>
          <w:i/>
          <w:iCs/>
          <w:sz w:val="24"/>
          <w:szCs w:val="24"/>
        </w:rPr>
        <w:t>Renginių organizavimo</w:t>
      </w:r>
      <w:r w:rsidR="00D73910">
        <w:rPr>
          <w:rFonts w:ascii="Times New Roman" w:hAnsi="Times New Roman"/>
          <w:sz w:val="24"/>
          <w:szCs w:val="24"/>
        </w:rPr>
        <w:t xml:space="preserve"> </w:t>
      </w:r>
      <w:r w:rsidR="00AA03C7" w:rsidRPr="00AA03C7">
        <w:rPr>
          <w:rFonts w:ascii="Times New Roman" w:hAnsi="Times New Roman" w:cs="Times New Roman"/>
          <w:i/>
          <w:iCs/>
          <w:sz w:val="24"/>
          <w:szCs w:val="24"/>
        </w:rPr>
        <w:t>Ukmergės rajono savivaldybės viešosiose vietose taisyklės (patvirtintos 2013 m.) yra moraliai pasenę ir turėtų būti atnaujintos.</w:t>
      </w:r>
    </w:p>
    <w:p w14:paraId="0645AD5D" w14:textId="5E54BF3F" w:rsidR="00DB7470" w:rsidRDefault="00DB7470" w:rsidP="00D22447">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sz w:val="24"/>
          <w:szCs w:val="24"/>
        </w:rPr>
      </w:pPr>
      <w:r w:rsidRPr="004605A6">
        <w:rPr>
          <w:rFonts w:ascii="Times New Roman" w:hAnsi="Times New Roman" w:cs="Times New Roman"/>
          <w:sz w:val="24"/>
          <w:szCs w:val="24"/>
        </w:rPr>
        <w:t>Todėl tikslinga būtų peržiūrėti</w:t>
      </w:r>
      <w:r w:rsidR="00D73910">
        <w:rPr>
          <w:rFonts w:ascii="Times New Roman" w:hAnsi="Times New Roman" w:cs="Times New Roman"/>
          <w:sz w:val="24"/>
          <w:szCs w:val="24"/>
        </w:rPr>
        <w:t xml:space="preserve"> ir kitus</w:t>
      </w:r>
      <w:r w:rsidRPr="004605A6">
        <w:rPr>
          <w:rFonts w:ascii="Times New Roman" w:hAnsi="Times New Roman" w:cs="Times New Roman"/>
          <w:sz w:val="24"/>
          <w:szCs w:val="24"/>
        </w:rPr>
        <w:t xml:space="preserve"> paslaugų teikimo aprašymus ir įvertinti jų atitikimą administracinės naštos mažinimo principams.</w:t>
      </w:r>
    </w:p>
    <w:p w14:paraId="3A186B07" w14:textId="77777777" w:rsidR="00DB7470" w:rsidRPr="004605A6" w:rsidRDefault="00DB7470" w:rsidP="00D22447">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sz w:val="24"/>
          <w:szCs w:val="24"/>
        </w:rPr>
      </w:pPr>
      <w:r w:rsidRPr="004605A6">
        <w:rPr>
          <w:rFonts w:ascii="Times New Roman" w:hAnsi="Times New Roman" w:cs="Times New Roman"/>
          <w:sz w:val="24"/>
          <w:szCs w:val="24"/>
        </w:rPr>
        <w:t>Rengiant Savivaldybės tarybos sprendimo projektus turi būti atliekamas normatyvinių teisės aktų administracinės naštos vertinimas.</w:t>
      </w:r>
    </w:p>
    <w:p w14:paraId="55CEC5C1" w14:textId="77777777" w:rsidR="00DB7470" w:rsidRPr="004605A6" w:rsidRDefault="00DB7470" w:rsidP="00D22447">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sz w:val="24"/>
          <w:szCs w:val="24"/>
        </w:rPr>
      </w:pPr>
      <w:r w:rsidRPr="004605A6">
        <w:rPr>
          <w:rFonts w:ascii="Times New Roman" w:hAnsi="Times New Roman" w:cs="Times New Roman"/>
          <w:sz w:val="24"/>
          <w:szCs w:val="24"/>
        </w:rPr>
        <w:t xml:space="preserve">Vadovaujantis </w:t>
      </w:r>
      <w:bookmarkStart w:id="14" w:name="part_392b269e476649c5acb537d2a2f03067"/>
      <w:bookmarkEnd w:id="14"/>
      <w:r w:rsidRPr="004605A6">
        <w:rPr>
          <w:rFonts w:ascii="Times New Roman" w:hAnsi="Times New Roman" w:cs="Times New Roman"/>
          <w:sz w:val="24"/>
          <w:szCs w:val="24"/>
        </w:rPr>
        <w:t xml:space="preserve">Įstatymo 7 straipsnio nuostatomis, </w:t>
      </w:r>
      <w:bookmarkStart w:id="15" w:name="part_64712333630f4ef283de50983857ae41"/>
      <w:bookmarkStart w:id="16" w:name="part_606da2113f76451a8618f7a974d8856c"/>
      <w:bookmarkEnd w:id="15"/>
      <w:bookmarkEnd w:id="16"/>
      <w:r w:rsidRPr="004605A6">
        <w:rPr>
          <w:rFonts w:ascii="Times New Roman" w:hAnsi="Times New Roman" w:cs="Times New Roman"/>
          <w:sz w:val="24"/>
          <w:szCs w:val="24"/>
        </w:rPr>
        <w:t>Savivaldybių tarybos, Lietuvos Respublikos vietos savivaldos įstatymo nustatyta tvarka teikdamos veiklos ataskaitas, savivaldybės bendruomenei privalo jose nurodyti ir įvertinti praėjusio ataskaitinio laikotarpio administracinės naštos mažinimo priemonių vykdymo rezultatus.</w:t>
      </w:r>
    </w:p>
    <w:p w14:paraId="788571A0" w14:textId="37B97065" w:rsidR="00DB7470" w:rsidRPr="004605A6" w:rsidRDefault="00DB7470" w:rsidP="00D22447">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sz w:val="24"/>
          <w:szCs w:val="24"/>
        </w:rPr>
      </w:pPr>
      <w:r w:rsidRPr="0080515D">
        <w:rPr>
          <w:rFonts w:ascii="Times New Roman" w:hAnsi="Times New Roman" w:cs="Times New Roman"/>
          <w:sz w:val="24"/>
          <w:szCs w:val="24"/>
        </w:rPr>
        <w:t>Išnagrinėjus 202</w:t>
      </w:r>
      <w:r w:rsidR="0080515D" w:rsidRPr="0080515D">
        <w:rPr>
          <w:rFonts w:ascii="Times New Roman" w:hAnsi="Times New Roman" w:cs="Times New Roman"/>
          <w:sz w:val="24"/>
          <w:szCs w:val="24"/>
        </w:rPr>
        <w:t>1</w:t>
      </w:r>
      <w:r w:rsidRPr="0080515D">
        <w:rPr>
          <w:rFonts w:ascii="Times New Roman" w:hAnsi="Times New Roman" w:cs="Times New Roman"/>
          <w:sz w:val="24"/>
          <w:szCs w:val="24"/>
        </w:rPr>
        <w:t xml:space="preserve"> m. Ukmergės rajono savivaldybės tarybos veiklos ataskaitą</w:t>
      </w:r>
      <w:r w:rsidR="0080515D" w:rsidRPr="004634D1">
        <w:rPr>
          <w:vertAlign w:val="superscript"/>
        </w:rPr>
        <w:footnoteReference w:id="7"/>
      </w:r>
      <w:r w:rsidRPr="0080515D">
        <w:rPr>
          <w:rFonts w:ascii="Times New Roman" w:hAnsi="Times New Roman" w:cs="Times New Roman"/>
          <w:sz w:val="24"/>
          <w:szCs w:val="24"/>
        </w:rPr>
        <w:t xml:space="preserve"> (Mero veiklos ataskaita), nustatyta, kad veiklos ataskaitoje išreikštas susirūpinimas dėl administracinės naštos mažinimo, aptarti šios srities pasiekimai</w:t>
      </w:r>
      <w:r w:rsidRPr="004605A6">
        <w:rPr>
          <w:rFonts w:ascii="Times New Roman" w:hAnsi="Times New Roman" w:cs="Times New Roman"/>
          <w:sz w:val="24"/>
          <w:szCs w:val="24"/>
        </w:rPr>
        <w:t>, vykdyti projektai, numatyti lūkesčiai.</w:t>
      </w:r>
    </w:p>
    <w:p w14:paraId="3DCA338B" w14:textId="77777777" w:rsidR="002E7E02" w:rsidRDefault="002E7E02" w:rsidP="00DB7470">
      <w:pPr>
        <w:spacing w:after="0" w:line="276" w:lineRule="auto"/>
        <w:jc w:val="center"/>
        <w:rPr>
          <w:rFonts w:ascii="Times New Roman" w:hAnsi="Times New Roman" w:cs="Times New Roman"/>
          <w:b/>
          <w:bCs/>
          <w:sz w:val="24"/>
          <w:szCs w:val="24"/>
        </w:rPr>
      </w:pPr>
      <w:bookmarkStart w:id="17" w:name="part_9c426ed8ba4f418e83a6da5945176702"/>
      <w:bookmarkEnd w:id="17"/>
    </w:p>
    <w:p w14:paraId="7222C932" w14:textId="77777777" w:rsidR="00F60901" w:rsidRDefault="00F60901">
      <w:pPr>
        <w:rPr>
          <w:rFonts w:ascii="Times New Roman" w:hAnsi="Times New Roman" w:cs="Times New Roman"/>
          <w:b/>
          <w:bCs/>
          <w:sz w:val="24"/>
          <w:szCs w:val="24"/>
        </w:rPr>
      </w:pPr>
      <w:r>
        <w:rPr>
          <w:rFonts w:ascii="Times New Roman" w:hAnsi="Times New Roman" w:cs="Times New Roman"/>
          <w:b/>
          <w:bCs/>
          <w:sz w:val="24"/>
          <w:szCs w:val="24"/>
        </w:rPr>
        <w:br w:type="page"/>
      </w:r>
    </w:p>
    <w:p w14:paraId="65AF37AD" w14:textId="47B1269A" w:rsidR="00DB7470" w:rsidRPr="000C05BA" w:rsidRDefault="00DB7470" w:rsidP="00DB7470">
      <w:pPr>
        <w:spacing w:after="0" w:line="276" w:lineRule="auto"/>
        <w:jc w:val="center"/>
        <w:rPr>
          <w:rFonts w:ascii="Times New Roman" w:hAnsi="Times New Roman" w:cs="Times New Roman"/>
          <w:b/>
          <w:bCs/>
          <w:sz w:val="24"/>
          <w:szCs w:val="24"/>
        </w:rPr>
      </w:pPr>
      <w:r w:rsidRPr="000C05BA">
        <w:rPr>
          <w:rFonts w:ascii="Times New Roman" w:hAnsi="Times New Roman" w:cs="Times New Roman"/>
          <w:b/>
          <w:bCs/>
          <w:sz w:val="24"/>
          <w:szCs w:val="24"/>
        </w:rPr>
        <w:lastRenderedPageBreak/>
        <w:t>IŠVADOS</w:t>
      </w:r>
    </w:p>
    <w:p w14:paraId="0DF7D64C" w14:textId="77777777" w:rsidR="00DB7470" w:rsidRPr="000C05BA" w:rsidRDefault="00DB7470" w:rsidP="00DB7470">
      <w:pPr>
        <w:spacing w:after="0" w:line="276" w:lineRule="auto"/>
        <w:ind w:firstLine="1298"/>
        <w:rPr>
          <w:rFonts w:ascii="Times New Roman" w:hAnsi="Times New Roman" w:cs="Times New Roman"/>
          <w:sz w:val="24"/>
          <w:szCs w:val="24"/>
        </w:rPr>
      </w:pPr>
    </w:p>
    <w:p w14:paraId="77E4CB0B" w14:textId="4FAB92BB" w:rsidR="00DB7470" w:rsidRPr="000C05BA" w:rsidRDefault="00DB7470" w:rsidP="00D22447">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sz w:val="24"/>
          <w:szCs w:val="24"/>
        </w:rPr>
      </w:pPr>
      <w:r w:rsidRPr="000C05BA">
        <w:rPr>
          <w:rFonts w:ascii="Times New Roman" w:hAnsi="Times New Roman" w:cs="Times New Roman"/>
          <w:sz w:val="24"/>
          <w:szCs w:val="24"/>
        </w:rPr>
        <w:t xml:space="preserve">Vidaus auditas, vertindamas kaip buvo vykdomos </w:t>
      </w:r>
      <w:r w:rsidR="00575020">
        <w:rPr>
          <w:rFonts w:ascii="Times New Roman" w:hAnsi="Times New Roman" w:cs="Times New Roman"/>
          <w:sz w:val="24"/>
          <w:szCs w:val="24"/>
        </w:rPr>
        <w:t>Administracijos</w:t>
      </w:r>
      <w:r w:rsidR="00575020" w:rsidRPr="000368AF">
        <w:rPr>
          <w:rFonts w:ascii="Times New Roman" w:hAnsi="Times New Roman" w:cs="Times New Roman"/>
          <w:sz w:val="24"/>
          <w:szCs w:val="24"/>
        </w:rPr>
        <w:t xml:space="preserve"> </w:t>
      </w:r>
      <w:r w:rsidRPr="000368AF">
        <w:rPr>
          <w:rFonts w:ascii="Times New Roman" w:hAnsi="Times New Roman" w:cs="Times New Roman"/>
          <w:sz w:val="24"/>
          <w:szCs w:val="24"/>
        </w:rPr>
        <w:t>202</w:t>
      </w:r>
      <w:r w:rsidR="00575020">
        <w:rPr>
          <w:rFonts w:ascii="Times New Roman" w:hAnsi="Times New Roman" w:cs="Times New Roman"/>
          <w:sz w:val="24"/>
          <w:szCs w:val="24"/>
        </w:rPr>
        <w:t>2</w:t>
      </w:r>
      <w:r w:rsidRPr="000368AF">
        <w:rPr>
          <w:rFonts w:ascii="Times New Roman" w:hAnsi="Times New Roman" w:cs="Times New Roman"/>
          <w:sz w:val="24"/>
          <w:szCs w:val="24"/>
        </w:rPr>
        <w:t xml:space="preserve"> m</w:t>
      </w:r>
      <w:r w:rsidRPr="000C05BA">
        <w:rPr>
          <w:rFonts w:ascii="Times New Roman" w:hAnsi="Times New Roman" w:cs="Times New Roman"/>
          <w:sz w:val="24"/>
          <w:szCs w:val="24"/>
        </w:rPr>
        <w:t xml:space="preserve">. veiklos plane numatytos administracinės naštos mažinimo priemonės bei </w:t>
      </w:r>
      <w:r>
        <w:rPr>
          <w:rFonts w:ascii="Times New Roman" w:hAnsi="Times New Roman" w:cs="Times New Roman"/>
          <w:sz w:val="24"/>
          <w:szCs w:val="24"/>
        </w:rPr>
        <w:t>Į</w:t>
      </w:r>
      <w:r w:rsidRPr="000C05BA">
        <w:rPr>
          <w:rFonts w:ascii="Times New Roman" w:hAnsi="Times New Roman" w:cs="Times New Roman"/>
          <w:sz w:val="24"/>
          <w:szCs w:val="24"/>
        </w:rPr>
        <w:t xml:space="preserve">statymo 3 straipsnyje nurodytos administracinės naštos mažinimo priemonės </w:t>
      </w:r>
      <w:r w:rsidRPr="000368AF">
        <w:rPr>
          <w:rFonts w:ascii="Times New Roman" w:hAnsi="Times New Roman" w:cs="Times New Roman"/>
          <w:sz w:val="24"/>
          <w:szCs w:val="24"/>
        </w:rPr>
        <w:t>202</w:t>
      </w:r>
      <w:r w:rsidR="00575020">
        <w:rPr>
          <w:rFonts w:ascii="Times New Roman" w:hAnsi="Times New Roman" w:cs="Times New Roman"/>
          <w:sz w:val="24"/>
          <w:szCs w:val="24"/>
        </w:rPr>
        <w:t>2</w:t>
      </w:r>
      <w:r w:rsidRPr="000C05BA">
        <w:rPr>
          <w:rFonts w:ascii="Times New Roman" w:hAnsi="Times New Roman" w:cs="Times New Roman"/>
          <w:sz w:val="24"/>
          <w:szCs w:val="24"/>
        </w:rPr>
        <w:t xml:space="preserve"> metais, nustatė, kad Savivaldybė vadovavosi </w:t>
      </w:r>
      <w:r>
        <w:rPr>
          <w:rFonts w:ascii="Times New Roman" w:hAnsi="Times New Roman" w:cs="Times New Roman"/>
          <w:sz w:val="24"/>
          <w:szCs w:val="24"/>
        </w:rPr>
        <w:t>Lietuvos respublikos</w:t>
      </w:r>
      <w:r w:rsidRPr="000C05BA">
        <w:rPr>
          <w:rFonts w:ascii="Times New Roman" w:hAnsi="Times New Roman" w:cs="Times New Roman"/>
          <w:sz w:val="24"/>
          <w:szCs w:val="24"/>
        </w:rPr>
        <w:t xml:space="preserve"> Viešojo administravimo įstatymo ir Viešųjų ir administracinių paslaugų teikimo aprašymų rengimo tvarkos aprašo reikalavimais, patvirtino naują Ukmergės rajono savivaldybės administracijos teikiamų administracinių paslaugų sąrašą, parengė ir patvirtino šių paslaugų teikimo aprašus, paskelbė juos administracinės paslaugos teikimo aprašymų PASIS sistemoje ir Savivaldybės interneto svetainėje. Elektroninės valdžios priemonių diegimas ir jų veiklos užtikrinimas sudaro sąlygas mažinti administracinę naštą verslui ir gyventojams, paslaugų teikimo procesai tampa efektyvesni, kas lemia mažesnį žmogiškųjų ir finansinių išteklių poreikį, yra taupomas paslaugų gavėjų laikas atliekant administracines procedūras, reikalingas norint gauti paslaugas, mažinama korupcijos pasireiškimo tikimybė ir kt. </w:t>
      </w:r>
      <w:r>
        <w:rPr>
          <w:rFonts w:ascii="Times New Roman" w:hAnsi="Times New Roman" w:cs="Times New Roman"/>
          <w:sz w:val="24"/>
          <w:szCs w:val="24"/>
        </w:rPr>
        <w:t>202</w:t>
      </w:r>
      <w:r w:rsidR="00575020">
        <w:rPr>
          <w:rFonts w:ascii="Times New Roman" w:hAnsi="Times New Roman" w:cs="Times New Roman"/>
          <w:sz w:val="24"/>
          <w:szCs w:val="24"/>
        </w:rPr>
        <w:t>2</w:t>
      </w:r>
      <w:r>
        <w:rPr>
          <w:rFonts w:ascii="Times New Roman" w:hAnsi="Times New Roman" w:cs="Times New Roman"/>
          <w:sz w:val="24"/>
          <w:szCs w:val="24"/>
        </w:rPr>
        <w:t xml:space="preserve"> m. I pusmetį</w:t>
      </w:r>
      <w:r w:rsidR="006C3608">
        <w:rPr>
          <w:rFonts w:ascii="Times New Roman" w:hAnsi="Times New Roman" w:cs="Times New Roman"/>
          <w:sz w:val="24"/>
          <w:szCs w:val="24"/>
        </w:rPr>
        <w:t>,</w:t>
      </w:r>
      <w:r w:rsidR="006C3608" w:rsidRPr="006C3608">
        <w:rPr>
          <w:rFonts w:ascii="Times New Roman" w:hAnsi="Times New Roman" w:cs="Times New Roman"/>
          <w:sz w:val="24"/>
          <w:szCs w:val="24"/>
        </w:rPr>
        <w:t xml:space="preserve"> </w:t>
      </w:r>
      <w:r w:rsidR="006C3608">
        <w:rPr>
          <w:rFonts w:ascii="Times New Roman" w:hAnsi="Times New Roman" w:cs="Times New Roman"/>
          <w:sz w:val="24"/>
          <w:szCs w:val="24"/>
        </w:rPr>
        <w:t>palyginus su 2021 m. I pusmečių,</w:t>
      </w:r>
      <w:r>
        <w:rPr>
          <w:rFonts w:ascii="Times New Roman" w:hAnsi="Times New Roman" w:cs="Times New Roman"/>
          <w:sz w:val="24"/>
          <w:szCs w:val="24"/>
        </w:rPr>
        <w:t xml:space="preserve"> </w:t>
      </w:r>
      <w:r w:rsidRPr="00CE3BDB">
        <w:rPr>
          <w:rFonts w:ascii="Times New Roman" w:hAnsi="Times New Roman" w:cs="Times New Roman"/>
          <w:sz w:val="24"/>
          <w:szCs w:val="24"/>
        </w:rPr>
        <w:t xml:space="preserve">buvo pastebimas </w:t>
      </w:r>
      <w:r w:rsidR="006C3608">
        <w:rPr>
          <w:rFonts w:ascii="Times New Roman" w:hAnsi="Times New Roman" w:cs="Times New Roman"/>
          <w:sz w:val="24"/>
          <w:szCs w:val="24"/>
        </w:rPr>
        <w:t xml:space="preserve">panašus </w:t>
      </w:r>
      <w:r w:rsidRPr="00CE3BDB">
        <w:rPr>
          <w:rFonts w:ascii="Times New Roman" w:hAnsi="Times New Roman" w:cs="Times New Roman"/>
          <w:sz w:val="24"/>
          <w:szCs w:val="24"/>
        </w:rPr>
        <w:t>elektroninių paslaugų naudojim</w:t>
      </w:r>
      <w:r w:rsidR="006C3608">
        <w:rPr>
          <w:rFonts w:ascii="Times New Roman" w:hAnsi="Times New Roman" w:cs="Times New Roman"/>
          <w:sz w:val="24"/>
          <w:szCs w:val="24"/>
        </w:rPr>
        <w:t>as</w:t>
      </w:r>
      <w:r w:rsidRPr="00CE3BDB">
        <w:rPr>
          <w:rFonts w:ascii="Times New Roman" w:hAnsi="Times New Roman" w:cs="Times New Roman"/>
          <w:sz w:val="24"/>
          <w:szCs w:val="24"/>
        </w:rPr>
        <w:t xml:space="preserve">, </w:t>
      </w:r>
      <w:r w:rsidR="006C3608">
        <w:rPr>
          <w:rFonts w:ascii="Times New Roman" w:hAnsi="Times New Roman" w:cs="Times New Roman"/>
          <w:sz w:val="24"/>
          <w:szCs w:val="24"/>
        </w:rPr>
        <w:t xml:space="preserve">atkreipiant dėmesį, kad </w:t>
      </w:r>
      <w:r w:rsidRPr="00CE3BDB">
        <w:rPr>
          <w:rFonts w:ascii="Times New Roman" w:hAnsi="Times New Roman" w:cs="Times New Roman"/>
          <w:sz w:val="24"/>
          <w:szCs w:val="24"/>
        </w:rPr>
        <w:t>epidemiologinė</w:t>
      </w:r>
      <w:r w:rsidRPr="000C05BA">
        <w:rPr>
          <w:rFonts w:ascii="Times New Roman" w:hAnsi="Times New Roman" w:cs="Times New Roman"/>
          <w:sz w:val="24"/>
          <w:szCs w:val="24"/>
        </w:rPr>
        <w:t xml:space="preserve"> situacij</w:t>
      </w:r>
      <w:r w:rsidR="006C3608">
        <w:rPr>
          <w:rFonts w:ascii="Times New Roman" w:hAnsi="Times New Roman" w:cs="Times New Roman"/>
          <w:sz w:val="24"/>
          <w:szCs w:val="24"/>
        </w:rPr>
        <w:t>a</w:t>
      </w:r>
      <w:r w:rsidR="00FF4557">
        <w:rPr>
          <w:rFonts w:ascii="Times New Roman" w:hAnsi="Times New Roman" w:cs="Times New Roman"/>
          <w:sz w:val="24"/>
          <w:szCs w:val="24"/>
        </w:rPr>
        <w:t xml:space="preserve"> (</w:t>
      </w:r>
      <w:proofErr w:type="spellStart"/>
      <w:r w:rsidR="00FF4557">
        <w:rPr>
          <w:rFonts w:ascii="Times New Roman" w:hAnsi="Times New Roman" w:cs="Times New Roman"/>
          <w:sz w:val="24"/>
          <w:szCs w:val="24"/>
        </w:rPr>
        <w:t>Covid</w:t>
      </w:r>
      <w:proofErr w:type="spellEnd"/>
      <w:r w:rsidR="00FF4557">
        <w:rPr>
          <w:rFonts w:ascii="Times New Roman" w:hAnsi="Times New Roman" w:cs="Times New Roman"/>
          <w:sz w:val="24"/>
          <w:szCs w:val="24"/>
        </w:rPr>
        <w:t xml:space="preserve"> 19)</w:t>
      </w:r>
      <w:r w:rsidRPr="000C05BA">
        <w:rPr>
          <w:rFonts w:ascii="Times New Roman" w:hAnsi="Times New Roman" w:cs="Times New Roman"/>
          <w:sz w:val="24"/>
          <w:szCs w:val="24"/>
        </w:rPr>
        <w:t xml:space="preserve"> šalyje </w:t>
      </w:r>
      <w:r w:rsidR="006C3608">
        <w:rPr>
          <w:rFonts w:ascii="Times New Roman" w:hAnsi="Times New Roman" w:cs="Times New Roman"/>
          <w:sz w:val="24"/>
          <w:szCs w:val="24"/>
        </w:rPr>
        <w:t>buvo p</w:t>
      </w:r>
      <w:r w:rsidRPr="000C05BA">
        <w:rPr>
          <w:rFonts w:ascii="Times New Roman" w:hAnsi="Times New Roman" w:cs="Times New Roman"/>
          <w:sz w:val="24"/>
          <w:szCs w:val="24"/>
        </w:rPr>
        <w:t>a</w:t>
      </w:r>
      <w:r w:rsidR="006C3608">
        <w:rPr>
          <w:rFonts w:ascii="Times New Roman" w:hAnsi="Times New Roman" w:cs="Times New Roman"/>
          <w:sz w:val="24"/>
          <w:szCs w:val="24"/>
        </w:rPr>
        <w:t>naš</w:t>
      </w:r>
      <w:r w:rsidRPr="000C05BA">
        <w:rPr>
          <w:rFonts w:ascii="Times New Roman" w:hAnsi="Times New Roman" w:cs="Times New Roman"/>
          <w:sz w:val="24"/>
          <w:szCs w:val="24"/>
        </w:rPr>
        <w:t xml:space="preserve">i. </w:t>
      </w:r>
      <w:r>
        <w:rPr>
          <w:rFonts w:ascii="Times New Roman" w:hAnsi="Times New Roman" w:cs="Times New Roman"/>
          <w:sz w:val="24"/>
          <w:szCs w:val="24"/>
        </w:rPr>
        <w:t>Manytina, k</w:t>
      </w:r>
      <w:r w:rsidRPr="000C05BA">
        <w:rPr>
          <w:rFonts w:ascii="Times New Roman" w:hAnsi="Times New Roman" w:cs="Times New Roman"/>
          <w:sz w:val="24"/>
          <w:szCs w:val="24"/>
        </w:rPr>
        <w:t>ad tikslinga ir toliau informuoti gyventojus bei juridinius asmenis bei skatinti aktyviau naudotis tokiomis paslaugomis</w:t>
      </w:r>
    </w:p>
    <w:p w14:paraId="1F4E4FFF" w14:textId="038D94A5" w:rsidR="00DB7470" w:rsidRPr="000C05BA" w:rsidRDefault="00DB7470" w:rsidP="00D22447">
      <w:pPr>
        <w:tabs>
          <w:tab w:val="left" w:pos="0"/>
          <w:tab w:val="left" w:pos="1418"/>
          <w:tab w:val="left" w:pos="2126"/>
        </w:tabs>
        <w:overflowPunct w:val="0"/>
        <w:autoSpaceDE w:val="0"/>
        <w:autoSpaceDN w:val="0"/>
        <w:adjustRightInd w:val="0"/>
        <w:spacing w:after="0" w:line="276" w:lineRule="auto"/>
        <w:ind w:firstLine="851"/>
        <w:jc w:val="both"/>
        <w:textAlignment w:val="baseline"/>
        <w:rPr>
          <w:rFonts w:ascii="Times New Roman" w:hAnsi="Times New Roman" w:cs="Times New Roman"/>
          <w:sz w:val="24"/>
          <w:szCs w:val="24"/>
        </w:rPr>
      </w:pPr>
      <w:r w:rsidRPr="000C05BA">
        <w:rPr>
          <w:rFonts w:ascii="Times New Roman" w:hAnsi="Times New Roman" w:cs="Times New Roman"/>
          <w:sz w:val="24"/>
          <w:szCs w:val="24"/>
        </w:rPr>
        <w:t xml:space="preserve">Įvertinus vertinimo metu nustatytus faktus kaip Savivaldybėje yra vykdomos administracinės naštos mažinimo priemonės, numatytos Savivaldybės </w:t>
      </w:r>
      <w:r w:rsidRPr="000368AF">
        <w:rPr>
          <w:rFonts w:ascii="Times New Roman" w:hAnsi="Times New Roman" w:cs="Times New Roman"/>
          <w:sz w:val="24"/>
          <w:szCs w:val="24"/>
        </w:rPr>
        <w:t>202</w:t>
      </w:r>
      <w:r w:rsidR="00575020">
        <w:rPr>
          <w:rFonts w:ascii="Times New Roman" w:hAnsi="Times New Roman" w:cs="Times New Roman"/>
          <w:sz w:val="24"/>
          <w:szCs w:val="24"/>
        </w:rPr>
        <w:t>2</w:t>
      </w:r>
      <w:r w:rsidRPr="000C05BA">
        <w:rPr>
          <w:rFonts w:ascii="Times New Roman" w:hAnsi="Times New Roman" w:cs="Times New Roman"/>
          <w:sz w:val="24"/>
          <w:szCs w:val="24"/>
        </w:rPr>
        <w:t xml:space="preserve"> m. veiklos plane, administracinės naštos mažinimo priemonių vykdymo vidaus kontrolė vertinama kaip gera. Tačiau, atsižvelgiant į Įstatymo nuostatas, yra būtina taikyti ir kitas administracinės naštos mažinimo priemones.</w:t>
      </w:r>
    </w:p>
    <w:p w14:paraId="1A5FABCD" w14:textId="77777777" w:rsidR="00DB7470" w:rsidRPr="000C05BA" w:rsidRDefault="00DB7470" w:rsidP="00DB7470">
      <w:pPr>
        <w:spacing w:after="0" w:line="276" w:lineRule="auto"/>
        <w:rPr>
          <w:rFonts w:ascii="Times New Roman" w:hAnsi="Times New Roman" w:cs="Times New Roman"/>
          <w:sz w:val="24"/>
          <w:szCs w:val="24"/>
        </w:rPr>
      </w:pPr>
    </w:p>
    <w:p w14:paraId="634E99DB" w14:textId="77777777" w:rsidR="00DB7470" w:rsidRPr="000C05BA" w:rsidRDefault="00DB7470" w:rsidP="00DB7470">
      <w:pPr>
        <w:spacing w:after="0" w:line="276" w:lineRule="auto"/>
        <w:jc w:val="center"/>
        <w:rPr>
          <w:rFonts w:ascii="Times New Roman" w:hAnsi="Times New Roman" w:cs="Times New Roman"/>
          <w:b/>
          <w:bCs/>
          <w:sz w:val="24"/>
          <w:szCs w:val="24"/>
        </w:rPr>
      </w:pPr>
      <w:r w:rsidRPr="000C05BA">
        <w:rPr>
          <w:rFonts w:ascii="Times New Roman" w:hAnsi="Times New Roman" w:cs="Times New Roman"/>
          <w:b/>
          <w:bCs/>
          <w:sz w:val="24"/>
          <w:szCs w:val="24"/>
        </w:rPr>
        <w:t>REKOMENDACIJOS</w:t>
      </w:r>
    </w:p>
    <w:p w14:paraId="59716436" w14:textId="77777777" w:rsidR="00DB7470" w:rsidRPr="000C05BA" w:rsidRDefault="00DB7470" w:rsidP="00DB7470">
      <w:pPr>
        <w:spacing w:after="0" w:line="276" w:lineRule="auto"/>
        <w:ind w:firstLine="851"/>
        <w:jc w:val="both"/>
        <w:rPr>
          <w:rFonts w:ascii="Times New Roman" w:hAnsi="Times New Roman" w:cs="Times New Roman"/>
          <w:sz w:val="24"/>
          <w:szCs w:val="24"/>
        </w:rPr>
      </w:pPr>
    </w:p>
    <w:p w14:paraId="6E1E5CE8" w14:textId="19A1C1C9" w:rsidR="00DB7470" w:rsidRDefault="00DB7470" w:rsidP="00DB7470">
      <w:pPr>
        <w:pStyle w:val="Sraopastraipa"/>
        <w:numPr>
          <w:ilvl w:val="0"/>
          <w:numId w:val="1"/>
        </w:numPr>
        <w:spacing w:line="276" w:lineRule="auto"/>
        <w:ind w:left="0" w:firstLine="851"/>
        <w:jc w:val="both"/>
        <w:rPr>
          <w:rFonts w:ascii="Times New Roman" w:hAnsi="Times New Roman"/>
          <w:sz w:val="24"/>
          <w:szCs w:val="24"/>
        </w:rPr>
      </w:pPr>
      <w:r w:rsidRPr="000C05BA">
        <w:rPr>
          <w:rFonts w:ascii="Times New Roman" w:hAnsi="Times New Roman"/>
          <w:sz w:val="24"/>
          <w:szCs w:val="24"/>
        </w:rPr>
        <w:t xml:space="preserve">Vykdyti </w:t>
      </w:r>
      <w:r w:rsidR="005A4B6F">
        <w:rPr>
          <w:rFonts w:ascii="Times New Roman" w:hAnsi="Times New Roman"/>
          <w:sz w:val="24"/>
          <w:szCs w:val="24"/>
        </w:rPr>
        <w:t>Savivaldybės</w:t>
      </w:r>
      <w:r w:rsidR="005A4B6F" w:rsidRPr="000C05BA">
        <w:rPr>
          <w:rFonts w:ascii="Times New Roman" w:hAnsi="Times New Roman"/>
          <w:sz w:val="24"/>
          <w:szCs w:val="24"/>
        </w:rPr>
        <w:t xml:space="preserve"> </w:t>
      </w:r>
      <w:r w:rsidR="005A4B6F">
        <w:rPr>
          <w:rFonts w:ascii="Times New Roman" w:hAnsi="Times New Roman"/>
          <w:sz w:val="24"/>
          <w:szCs w:val="24"/>
        </w:rPr>
        <w:t xml:space="preserve">leidžiamų </w:t>
      </w:r>
      <w:r w:rsidRPr="000C05BA">
        <w:rPr>
          <w:rFonts w:ascii="Times New Roman" w:hAnsi="Times New Roman"/>
          <w:sz w:val="24"/>
          <w:szCs w:val="24"/>
        </w:rPr>
        <w:t>teisės aktų projektų administracinės naštos vertinimą (</w:t>
      </w:r>
      <w:r w:rsidR="008D0633" w:rsidRPr="008D0633">
        <w:rPr>
          <w:rFonts w:ascii="Times New Roman" w:hAnsi="Times New Roman"/>
          <w:sz w:val="24"/>
          <w:szCs w:val="24"/>
        </w:rPr>
        <w:t>Vidutinio reikšmingumo</w:t>
      </w:r>
      <w:r w:rsidRPr="000C05BA">
        <w:rPr>
          <w:rFonts w:ascii="Times New Roman" w:hAnsi="Times New Roman"/>
          <w:sz w:val="24"/>
          <w:szCs w:val="24"/>
        </w:rPr>
        <w:t>);</w:t>
      </w:r>
    </w:p>
    <w:p w14:paraId="1DDF22B3" w14:textId="625F7A41" w:rsidR="00DB7470" w:rsidRDefault="00DB7470" w:rsidP="00DB7470">
      <w:pPr>
        <w:pStyle w:val="Sraopastraipa"/>
        <w:numPr>
          <w:ilvl w:val="0"/>
          <w:numId w:val="1"/>
        </w:numPr>
        <w:spacing w:line="276" w:lineRule="auto"/>
        <w:ind w:left="0" w:firstLine="851"/>
        <w:jc w:val="both"/>
        <w:rPr>
          <w:rFonts w:ascii="Times New Roman" w:hAnsi="Times New Roman"/>
          <w:sz w:val="24"/>
          <w:szCs w:val="24"/>
        </w:rPr>
      </w:pPr>
      <w:r w:rsidRPr="000C05BA">
        <w:rPr>
          <w:rFonts w:ascii="Times New Roman" w:hAnsi="Times New Roman"/>
          <w:sz w:val="24"/>
          <w:szCs w:val="24"/>
        </w:rPr>
        <w:t>Įvertinti administracinių paslaugų teikimo aprašymuose nustatytų informacinių įpareigojimų fiziniams ar juridiniams asmenims administracinės naštos pagrįstumą (</w:t>
      </w:r>
      <w:r w:rsidR="008D0633" w:rsidRPr="008D0633">
        <w:rPr>
          <w:rFonts w:ascii="Times New Roman" w:hAnsi="Times New Roman"/>
          <w:sz w:val="24"/>
          <w:szCs w:val="24"/>
        </w:rPr>
        <w:t>Vidutinio reikšmingumo</w:t>
      </w:r>
      <w:r w:rsidRPr="000C05BA">
        <w:rPr>
          <w:rFonts w:ascii="Times New Roman" w:hAnsi="Times New Roman"/>
          <w:sz w:val="24"/>
          <w:szCs w:val="24"/>
        </w:rPr>
        <w:t>);</w:t>
      </w:r>
    </w:p>
    <w:p w14:paraId="1442EE98" w14:textId="3611D9A5" w:rsidR="00DB7470" w:rsidRDefault="00DB7470" w:rsidP="00DB7470">
      <w:pPr>
        <w:pStyle w:val="Sraopastraipa"/>
        <w:numPr>
          <w:ilvl w:val="0"/>
          <w:numId w:val="1"/>
        </w:numPr>
        <w:spacing w:line="276" w:lineRule="auto"/>
        <w:ind w:left="0" w:firstLine="851"/>
        <w:jc w:val="both"/>
        <w:rPr>
          <w:rFonts w:ascii="Times New Roman" w:hAnsi="Times New Roman"/>
          <w:sz w:val="24"/>
          <w:szCs w:val="24"/>
        </w:rPr>
      </w:pPr>
      <w:r w:rsidRPr="000C05BA">
        <w:rPr>
          <w:rFonts w:ascii="Times New Roman" w:hAnsi="Times New Roman"/>
          <w:sz w:val="24"/>
          <w:szCs w:val="24"/>
        </w:rPr>
        <w:t>Patikslinti Savivaldybės tinklapyje pateikiamą informaciją apie teikiamas administracines paslaugas bei jų nuorodas (</w:t>
      </w:r>
      <w:r w:rsidR="008D0633" w:rsidRPr="008D0633">
        <w:rPr>
          <w:rFonts w:ascii="Times New Roman" w:hAnsi="Times New Roman"/>
          <w:sz w:val="24"/>
          <w:szCs w:val="24"/>
        </w:rPr>
        <w:t>Vidutinio reikšmingumo</w:t>
      </w:r>
      <w:r w:rsidRPr="000C05BA">
        <w:rPr>
          <w:rFonts w:ascii="Times New Roman" w:hAnsi="Times New Roman"/>
          <w:sz w:val="24"/>
          <w:szCs w:val="24"/>
        </w:rPr>
        <w:t>).</w:t>
      </w:r>
    </w:p>
    <w:p w14:paraId="76946F78" w14:textId="0214CC0C" w:rsidR="00AA03C7" w:rsidRPr="000C05BA" w:rsidRDefault="00AA03C7" w:rsidP="00DB7470">
      <w:pPr>
        <w:pStyle w:val="Sraopastraipa"/>
        <w:numPr>
          <w:ilvl w:val="0"/>
          <w:numId w:val="1"/>
        </w:numPr>
        <w:spacing w:line="276" w:lineRule="auto"/>
        <w:ind w:left="0" w:firstLine="851"/>
        <w:jc w:val="both"/>
        <w:rPr>
          <w:rFonts w:ascii="Times New Roman" w:hAnsi="Times New Roman"/>
          <w:sz w:val="24"/>
          <w:szCs w:val="24"/>
        </w:rPr>
      </w:pPr>
      <w:r w:rsidRPr="00AA03C7">
        <w:rPr>
          <w:rFonts w:ascii="Times New Roman" w:hAnsi="Times New Roman"/>
          <w:sz w:val="24"/>
          <w:szCs w:val="24"/>
        </w:rPr>
        <w:t>Atnaujint</w:t>
      </w:r>
      <w:r>
        <w:rPr>
          <w:rFonts w:ascii="Times New Roman" w:hAnsi="Times New Roman"/>
          <w:sz w:val="24"/>
          <w:szCs w:val="24"/>
        </w:rPr>
        <w:t xml:space="preserve">i </w:t>
      </w:r>
      <w:r w:rsidR="00D73910">
        <w:rPr>
          <w:rFonts w:ascii="Times New Roman" w:hAnsi="Times New Roman"/>
          <w:sz w:val="24"/>
          <w:szCs w:val="24"/>
        </w:rPr>
        <w:t xml:space="preserve">Renginių organizavimo </w:t>
      </w:r>
      <w:r w:rsidRPr="00AA03C7">
        <w:rPr>
          <w:rFonts w:ascii="Times New Roman" w:hAnsi="Times New Roman"/>
          <w:sz w:val="24"/>
          <w:szCs w:val="24"/>
        </w:rPr>
        <w:t>Ukmergės rajono savivaldybės viešosiose vietose taisykl</w:t>
      </w:r>
      <w:r>
        <w:rPr>
          <w:rFonts w:ascii="Times New Roman" w:hAnsi="Times New Roman"/>
          <w:sz w:val="24"/>
          <w:szCs w:val="24"/>
        </w:rPr>
        <w:t>e</w:t>
      </w:r>
      <w:r w:rsidRPr="00AA03C7">
        <w:rPr>
          <w:rFonts w:ascii="Times New Roman" w:hAnsi="Times New Roman"/>
          <w:sz w:val="24"/>
          <w:szCs w:val="24"/>
        </w:rPr>
        <w:t xml:space="preserve">s </w:t>
      </w:r>
      <w:r>
        <w:rPr>
          <w:rFonts w:ascii="Times New Roman" w:hAnsi="Times New Roman"/>
          <w:sz w:val="24"/>
          <w:szCs w:val="24"/>
        </w:rPr>
        <w:t>vadovaujantis galiojančiais teisės aktais</w:t>
      </w:r>
      <w:r w:rsidR="00FF4557">
        <w:rPr>
          <w:rFonts w:ascii="Times New Roman" w:hAnsi="Times New Roman"/>
          <w:sz w:val="24"/>
          <w:szCs w:val="24"/>
        </w:rPr>
        <w:t xml:space="preserve"> (</w:t>
      </w:r>
      <w:r w:rsidR="00F60901">
        <w:rPr>
          <w:rFonts w:ascii="Times New Roman" w:hAnsi="Times New Roman"/>
          <w:sz w:val="24"/>
          <w:szCs w:val="24"/>
        </w:rPr>
        <w:t>M</w:t>
      </w:r>
      <w:r w:rsidR="008D0633" w:rsidRPr="008D0633">
        <w:rPr>
          <w:rFonts w:ascii="Times New Roman" w:hAnsi="Times New Roman"/>
          <w:sz w:val="24"/>
          <w:szCs w:val="24"/>
        </w:rPr>
        <w:t>ažo reikšmingumo</w:t>
      </w:r>
      <w:r w:rsidR="00FF4557">
        <w:rPr>
          <w:rFonts w:ascii="Times New Roman" w:hAnsi="Times New Roman"/>
          <w:sz w:val="24"/>
          <w:szCs w:val="24"/>
        </w:rPr>
        <w:t>).</w:t>
      </w:r>
    </w:p>
    <w:p w14:paraId="1F0AD29B" w14:textId="0E382E2D" w:rsidR="00DB7470" w:rsidRDefault="00DB7470" w:rsidP="00DB7470">
      <w:pPr>
        <w:spacing w:after="0" w:line="276" w:lineRule="auto"/>
        <w:rPr>
          <w:rFonts w:ascii="Times New Roman" w:hAnsi="Times New Roman" w:cs="Times New Roman"/>
          <w:sz w:val="24"/>
          <w:szCs w:val="24"/>
        </w:rPr>
      </w:pPr>
    </w:p>
    <w:p w14:paraId="1C5021AF" w14:textId="77777777" w:rsidR="008D0633" w:rsidRDefault="008D0633" w:rsidP="00DB7470">
      <w:pPr>
        <w:spacing w:after="0" w:line="276" w:lineRule="auto"/>
        <w:rPr>
          <w:rFonts w:ascii="Times New Roman" w:hAnsi="Times New Roman" w:cs="Times New Roman"/>
          <w:sz w:val="24"/>
          <w:szCs w:val="24"/>
        </w:rPr>
      </w:pPr>
    </w:p>
    <w:p w14:paraId="75C53F64" w14:textId="77777777" w:rsidR="0085066F" w:rsidRDefault="0085066F" w:rsidP="00DB7470">
      <w:pPr>
        <w:spacing w:after="0" w:line="276" w:lineRule="auto"/>
        <w:rPr>
          <w:rFonts w:ascii="Times New Roman" w:hAnsi="Times New Roman" w:cs="Times New Roman"/>
          <w:sz w:val="24"/>
          <w:szCs w:val="24"/>
        </w:rPr>
      </w:pPr>
    </w:p>
    <w:p w14:paraId="7D3E4C3D" w14:textId="77777777" w:rsidR="00DB7470" w:rsidRPr="000C05BA" w:rsidRDefault="00DB7470" w:rsidP="00DB7470">
      <w:pPr>
        <w:spacing w:after="0" w:line="276" w:lineRule="auto"/>
        <w:rPr>
          <w:rFonts w:ascii="Times New Roman" w:hAnsi="Times New Roman" w:cs="Times New Roman"/>
          <w:sz w:val="24"/>
          <w:szCs w:val="24"/>
        </w:rPr>
      </w:pPr>
      <w:r w:rsidRPr="00CE3BDB">
        <w:rPr>
          <w:rFonts w:ascii="Times New Roman" w:hAnsi="Times New Roman" w:cs="Times New Roman"/>
          <w:sz w:val="24"/>
          <w:szCs w:val="24"/>
        </w:rPr>
        <w:t>Centralizuoto vidaus audito skyri</w:t>
      </w:r>
      <w:r>
        <w:rPr>
          <w:rFonts w:ascii="Times New Roman" w:hAnsi="Times New Roman" w:cs="Times New Roman"/>
          <w:sz w:val="24"/>
          <w:szCs w:val="24"/>
        </w:rPr>
        <w:t>a</w:t>
      </w:r>
      <w:r w:rsidRPr="00CE3BDB">
        <w:rPr>
          <w:rFonts w:ascii="Times New Roman" w:hAnsi="Times New Roman" w:cs="Times New Roman"/>
          <w:sz w:val="24"/>
          <w:szCs w:val="24"/>
        </w:rPr>
        <w:t>us</w:t>
      </w:r>
    </w:p>
    <w:p w14:paraId="59FFA862" w14:textId="77777777" w:rsidR="00DB7470" w:rsidRDefault="00DB7470" w:rsidP="00DB7470">
      <w:pPr>
        <w:spacing w:after="0" w:line="276" w:lineRule="auto"/>
      </w:pPr>
      <w:r>
        <w:rPr>
          <w:rFonts w:ascii="Times New Roman" w:hAnsi="Times New Roman" w:cs="Times New Roman"/>
          <w:sz w:val="24"/>
          <w:szCs w:val="24"/>
        </w:rPr>
        <w:t xml:space="preserve">vyriausiasis specialistas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Sigitas Labanauskas</w:t>
      </w:r>
    </w:p>
    <w:sectPr w:rsidR="00DB7470" w:rsidSect="008C2FB3">
      <w:footerReference w:type="default" r:id="rId15"/>
      <w:pgSz w:w="11906" w:h="16838"/>
      <w:pgMar w:top="1134" w:right="567" w:bottom="992"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6087D" w14:textId="77777777" w:rsidR="007A6D24" w:rsidRDefault="007A6D24" w:rsidP="007A6D24">
      <w:pPr>
        <w:spacing w:after="0" w:line="240" w:lineRule="auto"/>
      </w:pPr>
      <w:r>
        <w:separator/>
      </w:r>
    </w:p>
  </w:endnote>
  <w:endnote w:type="continuationSeparator" w:id="0">
    <w:p w14:paraId="448EAA2A" w14:textId="77777777" w:rsidR="007A6D24" w:rsidRDefault="007A6D24" w:rsidP="007A6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890358"/>
      <w:docPartObj>
        <w:docPartGallery w:val="Page Numbers (Bottom of Page)"/>
        <w:docPartUnique/>
      </w:docPartObj>
    </w:sdtPr>
    <w:sdtEndPr/>
    <w:sdtContent>
      <w:p w14:paraId="31EFE994" w14:textId="77777777" w:rsidR="001E2BB7" w:rsidRDefault="00EC1365">
        <w:pPr>
          <w:pStyle w:val="Porat"/>
          <w:jc w:val="center"/>
        </w:pPr>
        <w:r>
          <w:fldChar w:fldCharType="begin"/>
        </w:r>
        <w:r>
          <w:instrText>PAGE   \* MERGEFORMAT</w:instrText>
        </w:r>
        <w:r>
          <w:fldChar w:fldCharType="separate"/>
        </w:r>
        <w:r>
          <w:t>2</w:t>
        </w:r>
        <w:r>
          <w:fldChar w:fldCharType="end"/>
        </w:r>
      </w:p>
    </w:sdtContent>
  </w:sdt>
  <w:p w14:paraId="5BE08F3B" w14:textId="77777777" w:rsidR="001E2BB7" w:rsidRDefault="0059157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3A8DA" w14:textId="77777777" w:rsidR="007A6D24" w:rsidRDefault="007A6D24" w:rsidP="007A6D24">
      <w:pPr>
        <w:spacing w:after="0" w:line="240" w:lineRule="auto"/>
      </w:pPr>
      <w:r>
        <w:separator/>
      </w:r>
    </w:p>
  </w:footnote>
  <w:footnote w:type="continuationSeparator" w:id="0">
    <w:p w14:paraId="6FFE2CD9" w14:textId="77777777" w:rsidR="007A6D24" w:rsidRDefault="007A6D24" w:rsidP="007A6D24">
      <w:pPr>
        <w:spacing w:after="0" w:line="240" w:lineRule="auto"/>
      </w:pPr>
      <w:r>
        <w:continuationSeparator/>
      </w:r>
    </w:p>
  </w:footnote>
  <w:footnote w:id="1">
    <w:p w14:paraId="4901F19A" w14:textId="667DC257" w:rsidR="00CB5487" w:rsidRDefault="00CB5487" w:rsidP="00CB5487">
      <w:pPr>
        <w:pStyle w:val="Puslapioinaostekstas"/>
        <w:jc w:val="both"/>
      </w:pPr>
      <w:r>
        <w:rPr>
          <w:rStyle w:val="Puslapioinaosnuoroda"/>
        </w:rPr>
        <w:footnoteRef/>
      </w:r>
      <w:r>
        <w:t xml:space="preserve"> </w:t>
      </w:r>
      <w:r w:rsidRPr="00CB5487">
        <w:rPr>
          <w:rFonts w:ascii="Times New Roman" w:hAnsi="Times New Roman" w:cs="Times New Roman"/>
          <w:sz w:val="18"/>
          <w:szCs w:val="18"/>
        </w:rPr>
        <w:t xml:space="preserve">Ukmergės rajono savivaldybės tarybos 2021 m. gegužės 27 d. sprendimas Nr. 7-125 </w:t>
      </w:r>
      <w:r>
        <w:rPr>
          <w:rFonts w:ascii="Times New Roman" w:hAnsi="Times New Roman" w:cs="Times New Roman"/>
          <w:sz w:val="18"/>
          <w:szCs w:val="18"/>
        </w:rPr>
        <w:t>„</w:t>
      </w:r>
      <w:r w:rsidRPr="00CB5487">
        <w:rPr>
          <w:rFonts w:ascii="Times New Roman" w:hAnsi="Times New Roman" w:cs="Times New Roman"/>
          <w:sz w:val="18"/>
          <w:szCs w:val="18"/>
        </w:rPr>
        <w:t>Dėl Ukmergės rajono savivaldybės 2021–2027 m. Strateginio plėtros plano patvirtinimo</w:t>
      </w:r>
      <w:r>
        <w:rPr>
          <w:rFonts w:ascii="Times New Roman" w:hAnsi="Times New Roman" w:cs="Times New Roman"/>
          <w:sz w:val="18"/>
          <w:szCs w:val="18"/>
        </w:rPr>
        <w:t>“.</w:t>
      </w:r>
    </w:p>
  </w:footnote>
  <w:footnote w:id="2">
    <w:p w14:paraId="3906DD2C" w14:textId="1E3FB1C7" w:rsidR="007A6D24" w:rsidRPr="007A6D24" w:rsidRDefault="007A6D24" w:rsidP="00CB5487">
      <w:pPr>
        <w:pStyle w:val="Puslapioinaostekstas"/>
        <w:jc w:val="both"/>
        <w:rPr>
          <w:rFonts w:ascii="Times New Roman" w:hAnsi="Times New Roman" w:cs="Times New Roman"/>
          <w:sz w:val="18"/>
          <w:szCs w:val="18"/>
        </w:rPr>
      </w:pPr>
      <w:r>
        <w:rPr>
          <w:rStyle w:val="Puslapioinaosnuoroda"/>
        </w:rPr>
        <w:footnoteRef/>
      </w:r>
      <w:r>
        <w:t xml:space="preserve"> </w:t>
      </w:r>
      <w:r w:rsidRPr="007A6D24">
        <w:rPr>
          <w:rFonts w:ascii="Times New Roman" w:hAnsi="Times New Roman" w:cs="Times New Roman"/>
          <w:sz w:val="18"/>
          <w:szCs w:val="18"/>
        </w:rPr>
        <w:t>Ukmergės rajono savivaldybės administracijos direktoriaus 2022-03-31 įsakymas Nr. 13-533 „Dėl Ukmergės rajono savivaldybės administracijos 2022 metų veiklos plano patvirtinimo.“</w:t>
      </w:r>
    </w:p>
  </w:footnote>
  <w:footnote w:id="3">
    <w:p w14:paraId="079D4603" w14:textId="772BF5E3" w:rsidR="00B427C6" w:rsidRPr="00B427C6" w:rsidRDefault="00B427C6">
      <w:pPr>
        <w:pStyle w:val="Puslapioinaostekstas"/>
        <w:rPr>
          <w:sz w:val="18"/>
          <w:szCs w:val="18"/>
        </w:rPr>
      </w:pPr>
      <w:r>
        <w:rPr>
          <w:rStyle w:val="Puslapioinaosnuoroda"/>
        </w:rPr>
        <w:footnoteRef/>
      </w:r>
      <w:r>
        <w:t xml:space="preserve"> </w:t>
      </w:r>
      <w:r w:rsidRPr="00B427C6">
        <w:rPr>
          <w:rFonts w:ascii="Times New Roman" w:hAnsi="Times New Roman" w:cs="Times New Roman"/>
          <w:sz w:val="18"/>
          <w:szCs w:val="18"/>
        </w:rPr>
        <w:t>VIISP – Valstybės informacinių išteklių sąveikumo platforma (</w:t>
      </w:r>
      <w:hyperlink r:id="rId1" w:history="1">
        <w:r w:rsidRPr="00B427C6">
          <w:rPr>
            <w:rStyle w:val="Hipersaitas"/>
            <w:rFonts w:ascii="Times New Roman" w:hAnsi="Times New Roman" w:cs="Times New Roman"/>
            <w:sz w:val="18"/>
            <w:szCs w:val="18"/>
          </w:rPr>
          <w:t>http://www.epaslaugos.lt</w:t>
        </w:r>
      </w:hyperlink>
      <w:r w:rsidRPr="00B427C6">
        <w:rPr>
          <w:rFonts w:ascii="Times New Roman" w:hAnsi="Times New Roman" w:cs="Times New Roman"/>
          <w:sz w:val="18"/>
          <w:szCs w:val="18"/>
        </w:rPr>
        <w:t>)</w:t>
      </w:r>
      <w:r>
        <w:rPr>
          <w:rFonts w:ascii="Times New Roman" w:hAnsi="Times New Roman" w:cs="Times New Roman"/>
          <w:sz w:val="18"/>
          <w:szCs w:val="18"/>
        </w:rPr>
        <w:t>.</w:t>
      </w:r>
    </w:p>
  </w:footnote>
  <w:footnote w:id="4">
    <w:p w14:paraId="44EA4793" w14:textId="5C73F535" w:rsidR="00B427C6" w:rsidRPr="00B427C6" w:rsidRDefault="00B427C6">
      <w:pPr>
        <w:pStyle w:val="Puslapioinaostekstas"/>
        <w:rPr>
          <w:sz w:val="18"/>
          <w:szCs w:val="18"/>
        </w:rPr>
      </w:pPr>
      <w:r>
        <w:rPr>
          <w:rStyle w:val="Puslapioinaosnuoroda"/>
        </w:rPr>
        <w:footnoteRef/>
      </w:r>
      <w:r>
        <w:t xml:space="preserve"> </w:t>
      </w:r>
      <w:r w:rsidRPr="00B427C6">
        <w:rPr>
          <w:rFonts w:ascii="Times New Roman" w:hAnsi="Times New Roman" w:cs="Times New Roman"/>
          <w:sz w:val="18"/>
          <w:szCs w:val="18"/>
        </w:rPr>
        <w:t>MEPIS – Metrikacijos paslaugų informacinė sistema (</w:t>
      </w:r>
      <w:hyperlink r:id="rId2" w:history="1">
        <w:r w:rsidRPr="00B427C6">
          <w:rPr>
            <w:rStyle w:val="Hipersaitas"/>
            <w:rFonts w:ascii="Times New Roman" w:hAnsi="Times New Roman" w:cs="Times New Roman"/>
            <w:sz w:val="18"/>
            <w:szCs w:val="18"/>
          </w:rPr>
          <w:t>https://mepis.vrm.lt</w:t>
        </w:r>
      </w:hyperlink>
      <w:r w:rsidRPr="00B427C6">
        <w:rPr>
          <w:rFonts w:ascii="Times New Roman" w:hAnsi="Times New Roman" w:cs="Times New Roman"/>
          <w:sz w:val="18"/>
          <w:szCs w:val="18"/>
        </w:rPr>
        <w:t>)</w:t>
      </w:r>
      <w:r>
        <w:rPr>
          <w:rFonts w:ascii="Times New Roman" w:hAnsi="Times New Roman" w:cs="Times New Roman"/>
          <w:sz w:val="18"/>
          <w:szCs w:val="18"/>
        </w:rPr>
        <w:t>.</w:t>
      </w:r>
    </w:p>
  </w:footnote>
  <w:footnote w:id="5">
    <w:p w14:paraId="30B52A53" w14:textId="5A3C0DC5" w:rsidR="00B427C6" w:rsidRPr="00150DC4" w:rsidRDefault="00B427C6">
      <w:pPr>
        <w:pStyle w:val="Puslapioinaostekstas"/>
        <w:rPr>
          <w:sz w:val="18"/>
          <w:szCs w:val="18"/>
        </w:rPr>
      </w:pPr>
      <w:r>
        <w:rPr>
          <w:rStyle w:val="Puslapioinaosnuoroda"/>
        </w:rPr>
        <w:footnoteRef/>
      </w:r>
      <w:r>
        <w:t xml:space="preserve"> </w:t>
      </w:r>
      <w:proofErr w:type="spellStart"/>
      <w:r w:rsidR="00150DC4" w:rsidRPr="00150DC4">
        <w:rPr>
          <w:rFonts w:ascii="Times New Roman" w:hAnsi="Times New Roman" w:cs="Times New Roman"/>
          <w:sz w:val="18"/>
          <w:szCs w:val="18"/>
        </w:rPr>
        <w:t>eSPIS</w:t>
      </w:r>
      <w:proofErr w:type="spellEnd"/>
      <w:r w:rsidR="00150DC4" w:rsidRPr="00150DC4">
        <w:rPr>
          <w:rFonts w:ascii="Times New Roman" w:hAnsi="Times New Roman" w:cs="Times New Roman"/>
          <w:sz w:val="18"/>
          <w:szCs w:val="18"/>
        </w:rPr>
        <w:t xml:space="preserve"> – Socialinių paslaugų informacinė sistema (</w:t>
      </w:r>
      <w:hyperlink r:id="rId3" w:history="1">
        <w:r w:rsidR="00150DC4" w:rsidRPr="00150DC4">
          <w:rPr>
            <w:rStyle w:val="Hipersaitas"/>
            <w:rFonts w:ascii="Times New Roman" w:hAnsi="Times New Roman" w:cs="Times New Roman"/>
            <w:sz w:val="18"/>
            <w:szCs w:val="18"/>
          </w:rPr>
          <w:t>http://www.spis.lt</w:t>
        </w:r>
      </w:hyperlink>
      <w:r w:rsidR="00150DC4" w:rsidRPr="00150DC4">
        <w:rPr>
          <w:rFonts w:ascii="Times New Roman" w:hAnsi="Times New Roman" w:cs="Times New Roman"/>
          <w:sz w:val="18"/>
          <w:szCs w:val="18"/>
        </w:rPr>
        <w:t>)</w:t>
      </w:r>
      <w:r w:rsidR="00150DC4">
        <w:rPr>
          <w:rFonts w:ascii="Times New Roman" w:hAnsi="Times New Roman" w:cs="Times New Roman"/>
          <w:sz w:val="18"/>
          <w:szCs w:val="18"/>
        </w:rPr>
        <w:t>.</w:t>
      </w:r>
    </w:p>
  </w:footnote>
  <w:footnote w:id="6">
    <w:p w14:paraId="1313072A" w14:textId="1C77A6A5" w:rsidR="000246FB" w:rsidRDefault="000246FB" w:rsidP="00255D4D">
      <w:pPr>
        <w:pStyle w:val="Puslapioinaostekstas"/>
        <w:jc w:val="both"/>
      </w:pPr>
      <w:r>
        <w:rPr>
          <w:rStyle w:val="Puslapioinaosnuoroda"/>
        </w:rPr>
        <w:footnoteRef/>
      </w:r>
      <w:r>
        <w:t xml:space="preserve"> </w:t>
      </w:r>
      <w:r>
        <w:rPr>
          <w:rFonts w:ascii="Times New Roman" w:hAnsi="Times New Roman" w:cs="Times New Roman"/>
          <w:sz w:val="18"/>
          <w:szCs w:val="18"/>
        </w:rPr>
        <w:t>Patvirtinta Ukmergės rajono savivaldybės tarybos 2013 m. gegužės 30 d. sprendimu Nr. 7-145 „Dėl renginių organizavi</w:t>
      </w:r>
      <w:r w:rsidR="00255D4D">
        <w:rPr>
          <w:rFonts w:ascii="Times New Roman" w:hAnsi="Times New Roman" w:cs="Times New Roman"/>
          <w:sz w:val="18"/>
          <w:szCs w:val="18"/>
        </w:rPr>
        <w:t>m</w:t>
      </w:r>
      <w:r>
        <w:rPr>
          <w:rFonts w:ascii="Times New Roman" w:hAnsi="Times New Roman" w:cs="Times New Roman"/>
          <w:sz w:val="18"/>
          <w:szCs w:val="18"/>
        </w:rPr>
        <w:t>o Ukmergės rajono savivaldybės v</w:t>
      </w:r>
      <w:r w:rsidR="00255D4D">
        <w:rPr>
          <w:rFonts w:ascii="Times New Roman" w:hAnsi="Times New Roman" w:cs="Times New Roman"/>
          <w:sz w:val="18"/>
          <w:szCs w:val="18"/>
        </w:rPr>
        <w:t>i</w:t>
      </w:r>
      <w:r>
        <w:rPr>
          <w:rFonts w:ascii="Times New Roman" w:hAnsi="Times New Roman" w:cs="Times New Roman"/>
          <w:sz w:val="18"/>
          <w:szCs w:val="18"/>
        </w:rPr>
        <w:t>e</w:t>
      </w:r>
      <w:r w:rsidR="00255D4D">
        <w:rPr>
          <w:rFonts w:ascii="Times New Roman" w:hAnsi="Times New Roman" w:cs="Times New Roman"/>
          <w:sz w:val="18"/>
          <w:szCs w:val="18"/>
        </w:rPr>
        <w:t xml:space="preserve">šose vietose </w:t>
      </w:r>
      <w:r>
        <w:rPr>
          <w:rFonts w:ascii="Times New Roman" w:hAnsi="Times New Roman" w:cs="Times New Roman"/>
          <w:sz w:val="18"/>
          <w:szCs w:val="18"/>
        </w:rPr>
        <w:t>ta</w:t>
      </w:r>
      <w:r w:rsidR="00255D4D">
        <w:rPr>
          <w:rFonts w:ascii="Times New Roman" w:hAnsi="Times New Roman" w:cs="Times New Roman"/>
          <w:sz w:val="18"/>
          <w:szCs w:val="18"/>
        </w:rPr>
        <w:t>i</w:t>
      </w:r>
      <w:r>
        <w:rPr>
          <w:rFonts w:ascii="Times New Roman" w:hAnsi="Times New Roman" w:cs="Times New Roman"/>
          <w:sz w:val="18"/>
          <w:szCs w:val="18"/>
        </w:rPr>
        <w:t>s</w:t>
      </w:r>
      <w:r w:rsidR="00255D4D">
        <w:rPr>
          <w:rFonts w:ascii="Times New Roman" w:hAnsi="Times New Roman" w:cs="Times New Roman"/>
          <w:sz w:val="18"/>
          <w:szCs w:val="18"/>
        </w:rPr>
        <w:t>y</w:t>
      </w:r>
      <w:r>
        <w:rPr>
          <w:rFonts w:ascii="Times New Roman" w:hAnsi="Times New Roman" w:cs="Times New Roman"/>
          <w:sz w:val="18"/>
          <w:szCs w:val="18"/>
        </w:rPr>
        <w:t>k</w:t>
      </w:r>
      <w:r w:rsidR="00255D4D">
        <w:rPr>
          <w:rFonts w:ascii="Times New Roman" w:hAnsi="Times New Roman" w:cs="Times New Roman"/>
          <w:sz w:val="18"/>
          <w:szCs w:val="18"/>
        </w:rPr>
        <w:t>l</w:t>
      </w:r>
      <w:r>
        <w:rPr>
          <w:rFonts w:ascii="Times New Roman" w:hAnsi="Times New Roman" w:cs="Times New Roman"/>
          <w:sz w:val="18"/>
          <w:szCs w:val="18"/>
        </w:rPr>
        <w:t>i</w:t>
      </w:r>
      <w:r w:rsidR="00255D4D">
        <w:rPr>
          <w:rFonts w:ascii="Times New Roman" w:hAnsi="Times New Roman" w:cs="Times New Roman"/>
          <w:sz w:val="18"/>
          <w:szCs w:val="18"/>
        </w:rPr>
        <w:t>ų pa</w:t>
      </w:r>
      <w:r>
        <w:rPr>
          <w:rFonts w:ascii="Times New Roman" w:hAnsi="Times New Roman" w:cs="Times New Roman"/>
          <w:sz w:val="18"/>
          <w:szCs w:val="18"/>
        </w:rPr>
        <w:t>t</w:t>
      </w:r>
      <w:r w:rsidR="00255D4D">
        <w:rPr>
          <w:rFonts w:ascii="Times New Roman" w:hAnsi="Times New Roman" w:cs="Times New Roman"/>
          <w:sz w:val="18"/>
          <w:szCs w:val="18"/>
        </w:rPr>
        <w:t>virtinim</w:t>
      </w:r>
      <w:r>
        <w:rPr>
          <w:rFonts w:ascii="Times New Roman" w:hAnsi="Times New Roman" w:cs="Times New Roman"/>
          <w:sz w:val="18"/>
          <w:szCs w:val="18"/>
        </w:rPr>
        <w:t>o“.</w:t>
      </w:r>
    </w:p>
  </w:footnote>
  <w:footnote w:id="7">
    <w:p w14:paraId="6019B598" w14:textId="2CF599DA" w:rsidR="0080515D" w:rsidRDefault="0080515D" w:rsidP="00255D4D">
      <w:pPr>
        <w:pStyle w:val="Puslapioinaostekstas"/>
        <w:jc w:val="both"/>
      </w:pPr>
      <w:r>
        <w:rPr>
          <w:rStyle w:val="Puslapioinaosnuoroda"/>
        </w:rPr>
        <w:footnoteRef/>
      </w:r>
      <w:r>
        <w:t xml:space="preserve"> </w:t>
      </w:r>
      <w:r w:rsidRPr="0080515D">
        <w:rPr>
          <w:rFonts w:ascii="Times New Roman" w:hAnsi="Times New Roman" w:cs="Times New Roman"/>
          <w:sz w:val="18"/>
          <w:szCs w:val="18"/>
        </w:rPr>
        <w:t>Patvirtinta Ukmergės rajono savivaldybės tarybos 2022 m. kovo</w:t>
      </w:r>
      <w:r w:rsidR="000246FB">
        <w:rPr>
          <w:rFonts w:ascii="Times New Roman" w:hAnsi="Times New Roman" w:cs="Times New Roman"/>
          <w:sz w:val="18"/>
          <w:szCs w:val="18"/>
        </w:rPr>
        <w:t xml:space="preserve"> 4</w:t>
      </w:r>
      <w:r w:rsidRPr="0080515D">
        <w:rPr>
          <w:rFonts w:ascii="Times New Roman" w:hAnsi="Times New Roman" w:cs="Times New Roman"/>
          <w:sz w:val="18"/>
          <w:szCs w:val="18"/>
        </w:rPr>
        <w:t xml:space="preserve"> d. sprendimu Nr. 7-54 „Dėl Ukmergės rajono savivaldybės mero 2021 m. veiklos ataskaitos“.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0268E"/>
    <w:multiLevelType w:val="hybridMultilevel"/>
    <w:tmpl w:val="7DA6BFEA"/>
    <w:lvl w:ilvl="0" w:tplc="E3E42D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8106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70"/>
    <w:rsid w:val="000246FB"/>
    <w:rsid w:val="00077FD0"/>
    <w:rsid w:val="000922FA"/>
    <w:rsid w:val="000E5B00"/>
    <w:rsid w:val="00150DC4"/>
    <w:rsid w:val="001E0CE8"/>
    <w:rsid w:val="00255D4D"/>
    <w:rsid w:val="00257D15"/>
    <w:rsid w:val="00292692"/>
    <w:rsid w:val="002A3757"/>
    <w:rsid w:val="002A7A5A"/>
    <w:rsid w:val="002C1DD2"/>
    <w:rsid w:val="002E2E0B"/>
    <w:rsid w:val="002E7E02"/>
    <w:rsid w:val="002F3750"/>
    <w:rsid w:val="0033532E"/>
    <w:rsid w:val="003A0FB3"/>
    <w:rsid w:val="00461B63"/>
    <w:rsid w:val="004634D1"/>
    <w:rsid w:val="00473DBE"/>
    <w:rsid w:val="00510A25"/>
    <w:rsid w:val="005127D7"/>
    <w:rsid w:val="0052720F"/>
    <w:rsid w:val="00575020"/>
    <w:rsid w:val="00591575"/>
    <w:rsid w:val="005966A6"/>
    <w:rsid w:val="005A4B6F"/>
    <w:rsid w:val="00624686"/>
    <w:rsid w:val="006269F6"/>
    <w:rsid w:val="00630A9C"/>
    <w:rsid w:val="006708BA"/>
    <w:rsid w:val="006817CE"/>
    <w:rsid w:val="00681FE5"/>
    <w:rsid w:val="006C3608"/>
    <w:rsid w:val="00720BEC"/>
    <w:rsid w:val="0075219C"/>
    <w:rsid w:val="00767DB3"/>
    <w:rsid w:val="00780AFB"/>
    <w:rsid w:val="007A6D24"/>
    <w:rsid w:val="0080515D"/>
    <w:rsid w:val="008147C2"/>
    <w:rsid w:val="00816CC5"/>
    <w:rsid w:val="0085066F"/>
    <w:rsid w:val="008D0633"/>
    <w:rsid w:val="008F178B"/>
    <w:rsid w:val="00904037"/>
    <w:rsid w:val="009603B3"/>
    <w:rsid w:val="00981349"/>
    <w:rsid w:val="009B5CE2"/>
    <w:rsid w:val="00A13B67"/>
    <w:rsid w:val="00AA03C7"/>
    <w:rsid w:val="00B427C6"/>
    <w:rsid w:val="00B63BAA"/>
    <w:rsid w:val="00B93E79"/>
    <w:rsid w:val="00BD5D9B"/>
    <w:rsid w:val="00BE0ABD"/>
    <w:rsid w:val="00C0546E"/>
    <w:rsid w:val="00C5193A"/>
    <w:rsid w:val="00CB5487"/>
    <w:rsid w:val="00CC0EC6"/>
    <w:rsid w:val="00D22447"/>
    <w:rsid w:val="00D32140"/>
    <w:rsid w:val="00D404A7"/>
    <w:rsid w:val="00D431F6"/>
    <w:rsid w:val="00D73910"/>
    <w:rsid w:val="00DB7470"/>
    <w:rsid w:val="00E265ED"/>
    <w:rsid w:val="00E94F9D"/>
    <w:rsid w:val="00EC1365"/>
    <w:rsid w:val="00F60901"/>
    <w:rsid w:val="00F80A65"/>
    <w:rsid w:val="00F91803"/>
    <w:rsid w:val="00FC36EA"/>
    <w:rsid w:val="00FD278C"/>
    <w:rsid w:val="00FF2565"/>
    <w:rsid w:val="00FF45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9CD98"/>
  <w15:chartTrackingRefBased/>
  <w15:docId w15:val="{32C0898D-4A40-489E-AFE0-4D4A6A01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7470"/>
    <w:rPr>
      <w:rFonts w:eastAsiaTheme="minorEastAsia"/>
      <w:lang w:eastAsia="zh-TW"/>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B7470"/>
    <w:pPr>
      <w:spacing w:after="0" w:line="240" w:lineRule="auto"/>
      <w:ind w:left="720"/>
      <w:contextualSpacing/>
    </w:pPr>
    <w:rPr>
      <w:rFonts w:ascii="Calibri" w:hAnsi="Calibri" w:cs="Times New Roman"/>
      <w:lang w:eastAsia="en-US"/>
    </w:rPr>
  </w:style>
  <w:style w:type="table" w:styleId="Lentelstinklelis">
    <w:name w:val="Table Grid"/>
    <w:basedOn w:val="prastojilentel"/>
    <w:uiPriority w:val="39"/>
    <w:rsid w:val="00DB7470"/>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DB747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B7470"/>
    <w:rPr>
      <w:rFonts w:eastAsiaTheme="minorEastAsia"/>
      <w:lang w:eastAsia="zh-TW"/>
    </w:rPr>
  </w:style>
  <w:style w:type="character" w:styleId="Hipersaitas">
    <w:name w:val="Hyperlink"/>
    <w:basedOn w:val="Numatytasispastraiposriftas"/>
    <w:uiPriority w:val="99"/>
    <w:unhideWhenUsed/>
    <w:rsid w:val="00DB7470"/>
    <w:rPr>
      <w:color w:val="0563C1" w:themeColor="hyperlink"/>
      <w:u w:val="single"/>
    </w:rPr>
  </w:style>
  <w:style w:type="paragraph" w:styleId="Puslapioinaostekstas">
    <w:name w:val="footnote text"/>
    <w:basedOn w:val="prastasis"/>
    <w:link w:val="PuslapioinaostekstasDiagrama"/>
    <w:uiPriority w:val="99"/>
    <w:semiHidden/>
    <w:unhideWhenUsed/>
    <w:rsid w:val="007A6D2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A6D24"/>
    <w:rPr>
      <w:rFonts w:eastAsiaTheme="minorEastAsia"/>
      <w:sz w:val="20"/>
      <w:szCs w:val="20"/>
      <w:lang w:eastAsia="zh-TW"/>
    </w:rPr>
  </w:style>
  <w:style w:type="character" w:styleId="Puslapioinaosnuoroda">
    <w:name w:val="footnote reference"/>
    <w:basedOn w:val="Numatytasispastraiposriftas"/>
    <w:uiPriority w:val="99"/>
    <w:semiHidden/>
    <w:unhideWhenUsed/>
    <w:rsid w:val="007A6D24"/>
    <w:rPr>
      <w:vertAlign w:val="superscript"/>
    </w:rPr>
  </w:style>
  <w:style w:type="paragraph" w:styleId="Antrats">
    <w:name w:val="header"/>
    <w:basedOn w:val="prastasis"/>
    <w:link w:val="AntratsDiagrama"/>
    <w:uiPriority w:val="99"/>
    <w:unhideWhenUsed/>
    <w:rsid w:val="0085066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066F"/>
    <w:rPr>
      <w:rFonts w:eastAsiaTheme="minorEastAsia"/>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22373">
      <w:bodyDiv w:val="1"/>
      <w:marLeft w:val="0"/>
      <w:marRight w:val="0"/>
      <w:marTop w:val="0"/>
      <w:marBottom w:val="0"/>
      <w:divBdr>
        <w:top w:val="none" w:sz="0" w:space="0" w:color="auto"/>
        <w:left w:val="none" w:sz="0" w:space="0" w:color="auto"/>
        <w:bottom w:val="none" w:sz="0" w:space="0" w:color="auto"/>
        <w:right w:val="none" w:sz="0" w:space="0" w:color="auto"/>
      </w:divBdr>
    </w:div>
    <w:div w:id="253982057">
      <w:bodyDiv w:val="1"/>
      <w:marLeft w:val="0"/>
      <w:marRight w:val="0"/>
      <w:marTop w:val="0"/>
      <w:marBottom w:val="0"/>
      <w:divBdr>
        <w:top w:val="none" w:sz="0" w:space="0" w:color="auto"/>
        <w:left w:val="none" w:sz="0" w:space="0" w:color="auto"/>
        <w:bottom w:val="none" w:sz="0" w:space="0" w:color="auto"/>
        <w:right w:val="none" w:sz="0" w:space="0" w:color="auto"/>
      </w:divBdr>
    </w:div>
    <w:div w:id="614486627">
      <w:bodyDiv w:val="1"/>
      <w:marLeft w:val="0"/>
      <w:marRight w:val="0"/>
      <w:marTop w:val="0"/>
      <w:marBottom w:val="0"/>
      <w:divBdr>
        <w:top w:val="none" w:sz="0" w:space="0" w:color="auto"/>
        <w:left w:val="none" w:sz="0" w:space="0" w:color="auto"/>
        <w:bottom w:val="none" w:sz="0" w:space="0" w:color="auto"/>
        <w:right w:val="none" w:sz="0" w:space="0" w:color="auto"/>
      </w:divBdr>
    </w:div>
    <w:div w:id="784428430">
      <w:bodyDiv w:val="1"/>
      <w:marLeft w:val="0"/>
      <w:marRight w:val="0"/>
      <w:marTop w:val="0"/>
      <w:marBottom w:val="0"/>
      <w:divBdr>
        <w:top w:val="none" w:sz="0" w:space="0" w:color="auto"/>
        <w:left w:val="none" w:sz="0" w:space="0" w:color="auto"/>
        <w:bottom w:val="none" w:sz="0" w:space="0" w:color="auto"/>
        <w:right w:val="none" w:sz="0" w:space="0" w:color="auto"/>
      </w:divBdr>
    </w:div>
    <w:div w:id="789323242">
      <w:bodyDiv w:val="1"/>
      <w:marLeft w:val="0"/>
      <w:marRight w:val="0"/>
      <w:marTop w:val="0"/>
      <w:marBottom w:val="0"/>
      <w:divBdr>
        <w:top w:val="none" w:sz="0" w:space="0" w:color="auto"/>
        <w:left w:val="none" w:sz="0" w:space="0" w:color="auto"/>
        <w:bottom w:val="none" w:sz="0" w:space="0" w:color="auto"/>
        <w:right w:val="none" w:sz="0" w:space="0" w:color="auto"/>
      </w:divBdr>
      <w:divsChild>
        <w:div w:id="1377001438">
          <w:marLeft w:val="0"/>
          <w:marRight w:val="0"/>
          <w:marTop w:val="0"/>
          <w:marBottom w:val="0"/>
          <w:divBdr>
            <w:top w:val="none" w:sz="0" w:space="0" w:color="auto"/>
            <w:left w:val="none" w:sz="0" w:space="0" w:color="auto"/>
            <w:bottom w:val="none" w:sz="0" w:space="0" w:color="auto"/>
            <w:right w:val="none" w:sz="0" w:space="0" w:color="auto"/>
          </w:divBdr>
        </w:div>
        <w:div w:id="1651977491">
          <w:marLeft w:val="0"/>
          <w:marRight w:val="0"/>
          <w:marTop w:val="0"/>
          <w:marBottom w:val="0"/>
          <w:divBdr>
            <w:top w:val="none" w:sz="0" w:space="0" w:color="auto"/>
            <w:left w:val="none" w:sz="0" w:space="0" w:color="auto"/>
            <w:bottom w:val="none" w:sz="0" w:space="0" w:color="auto"/>
            <w:right w:val="none" w:sz="0" w:space="0" w:color="auto"/>
          </w:divBdr>
        </w:div>
        <w:div w:id="1360009356">
          <w:marLeft w:val="0"/>
          <w:marRight w:val="0"/>
          <w:marTop w:val="0"/>
          <w:marBottom w:val="0"/>
          <w:divBdr>
            <w:top w:val="none" w:sz="0" w:space="0" w:color="auto"/>
            <w:left w:val="none" w:sz="0" w:space="0" w:color="auto"/>
            <w:bottom w:val="none" w:sz="0" w:space="0" w:color="auto"/>
            <w:right w:val="none" w:sz="0" w:space="0" w:color="auto"/>
          </w:divBdr>
        </w:div>
      </w:divsChild>
    </w:div>
    <w:div w:id="893613799">
      <w:bodyDiv w:val="1"/>
      <w:marLeft w:val="0"/>
      <w:marRight w:val="0"/>
      <w:marTop w:val="0"/>
      <w:marBottom w:val="0"/>
      <w:divBdr>
        <w:top w:val="none" w:sz="0" w:space="0" w:color="auto"/>
        <w:left w:val="none" w:sz="0" w:space="0" w:color="auto"/>
        <w:bottom w:val="none" w:sz="0" w:space="0" w:color="auto"/>
        <w:right w:val="none" w:sz="0" w:space="0" w:color="auto"/>
      </w:divBdr>
    </w:div>
    <w:div w:id="981731672">
      <w:bodyDiv w:val="1"/>
      <w:marLeft w:val="0"/>
      <w:marRight w:val="0"/>
      <w:marTop w:val="0"/>
      <w:marBottom w:val="0"/>
      <w:divBdr>
        <w:top w:val="none" w:sz="0" w:space="0" w:color="auto"/>
        <w:left w:val="none" w:sz="0" w:space="0" w:color="auto"/>
        <w:bottom w:val="none" w:sz="0" w:space="0" w:color="auto"/>
        <w:right w:val="none" w:sz="0" w:space="0" w:color="auto"/>
      </w:divBdr>
    </w:div>
    <w:div w:id="1842354486">
      <w:bodyDiv w:val="1"/>
      <w:marLeft w:val="0"/>
      <w:marRight w:val="0"/>
      <w:marTop w:val="0"/>
      <w:marBottom w:val="0"/>
      <w:divBdr>
        <w:top w:val="none" w:sz="0" w:space="0" w:color="auto"/>
        <w:left w:val="none" w:sz="0" w:space="0" w:color="auto"/>
        <w:bottom w:val="none" w:sz="0" w:space="0" w:color="auto"/>
        <w:right w:val="none" w:sz="0" w:space="0" w:color="auto"/>
      </w:divBdr>
    </w:div>
    <w:div w:id="199630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epis.vr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aslaugo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etuva.gov.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paslaugos.lt" TargetMode="External"/><Relationship Id="rId4" Type="http://schemas.openxmlformats.org/officeDocument/2006/relationships/settings" Target="settings.xml"/><Relationship Id="rId9" Type="http://schemas.openxmlformats.org/officeDocument/2006/relationships/image" Target="cid:image001.jpg@01C62D85.73AA78D0" TargetMode="External"/><Relationship Id="rId14" Type="http://schemas.openxmlformats.org/officeDocument/2006/relationships/hyperlink" Target="http://www.spi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spis.lt" TargetMode="External"/><Relationship Id="rId2" Type="http://schemas.openxmlformats.org/officeDocument/2006/relationships/hyperlink" Target="https://mepis.vrm.lt" TargetMode="External"/><Relationship Id="rId1" Type="http://schemas.openxmlformats.org/officeDocument/2006/relationships/hyperlink" Target="http://www.epaslaug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AC76C-961F-46CD-BC62-F65C14F49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11106</Words>
  <Characters>6331</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Labanauskas</dc:creator>
  <cp:keywords/>
  <dc:description/>
  <cp:lastModifiedBy>Odeta Mackevičienė</cp:lastModifiedBy>
  <cp:revision>2</cp:revision>
  <cp:lastPrinted>2022-07-22T07:19:00Z</cp:lastPrinted>
  <dcterms:created xsi:type="dcterms:W3CDTF">2023-02-14T14:32:00Z</dcterms:created>
  <dcterms:modified xsi:type="dcterms:W3CDTF">2023-02-14T14:32:00Z</dcterms:modified>
</cp:coreProperties>
</file>